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E751A" w14:textId="4CA38042" w:rsidR="006E4C5F" w:rsidRDefault="000E5EE9" w:rsidP="00E37C3C">
      <w:pPr>
        <w:pStyle w:val="vHeading4"/>
        <w:tabs>
          <w:tab w:val="left" w:pos="6128"/>
        </w:tabs>
        <w:spacing w:before="86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760F569" wp14:editId="5F3D1F5A">
                <wp:simplePos x="0" y="0"/>
                <wp:positionH relativeFrom="page">
                  <wp:align>left</wp:align>
                </wp:positionH>
                <wp:positionV relativeFrom="paragraph">
                  <wp:posOffset>315064</wp:posOffset>
                </wp:positionV>
                <wp:extent cx="7538085" cy="8729331"/>
                <wp:effectExtent l="0" t="0" r="5715" b="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8085" cy="8729331"/>
                          <a:chOff x="0" y="-1"/>
                          <a:chExt cx="7538484" cy="8729878"/>
                        </a:xfrm>
                      </wpg:grpSpPr>
                      <wps:wsp>
                        <wps:cNvPr id="1828286295" name="Rectangle 1828286295"/>
                        <wps:cNvSpPr/>
                        <wps:spPr>
                          <a:xfrm>
                            <a:off x="0" y="-1"/>
                            <a:ext cx="7538484" cy="872987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20" descr="A yellow and black map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82502" y="435934"/>
                            <a:ext cx="3891280" cy="38912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6CA18A83" id="Group 21" o:spid="_x0000_s1026" style="position:absolute;margin-left:0;margin-top:24.8pt;width:593.55pt;height:687.35pt;z-index:-251658240;mso-position-horizontal:left;mso-position-horizontal-relative:page;mso-height-relative:margin" coordorigin="" coordsize="75384,872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">
                <v:rect id="Rectangle 1828286295" o:spid="_x0000_s1027" style="position:absolute;width:75384;height:872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" fillcolor="#f2f2f2 [3052]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8" type="#_x0000_t75" alt="A yellow and black map&#10;&#10;Description automatically generated" style="position:absolute;left:8825;top:4359;width:38912;height:389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">
                  <v:imagedata r:id="rId14" o:title="A yellow and black map&#10;&#10;Description automatically generated"/>
                </v:shape>
                <w10:wrap anchorx="page"/>
              </v:group>
            </w:pict>
          </mc:Fallback>
        </mc:AlternateContent>
      </w:r>
      <w:r w:rsidR="006E4C5F">
        <w:t>[Insert your organisation</w:t>
      </w:r>
      <w:r w:rsidR="0070658A">
        <w:t>’</w:t>
      </w:r>
      <w:r w:rsidR="006E4C5F">
        <w:t>s name here]</w:t>
      </w:r>
      <w:r w:rsidR="00E37C3C">
        <w:tab/>
      </w:r>
    </w:p>
    <w:p w14:paraId="5EB591FB" w14:textId="55B645E0" w:rsidR="00A451BB" w:rsidRPr="005D55C4" w:rsidRDefault="00A451BB" w:rsidP="002550FE">
      <w:pPr>
        <w:pStyle w:val="vHeading1"/>
        <w:spacing w:before="240"/>
        <w:rPr>
          <w:color w:val="EDB936" w:themeColor="accent3"/>
          <w:sz w:val="96"/>
          <w:szCs w:val="96"/>
        </w:rPr>
      </w:pPr>
      <w:r w:rsidRPr="005D55C4">
        <w:rPr>
          <w:color w:val="EDB936" w:themeColor="accent3"/>
          <w:sz w:val="96"/>
          <w:szCs w:val="96"/>
        </w:rPr>
        <w:t>Sexual harassment prevention plan</w:t>
      </w:r>
    </w:p>
    <w:p w14:paraId="573CF130" w14:textId="49E1278A" w:rsidR="002A31A9" w:rsidRPr="002F59D7" w:rsidRDefault="00205C48" w:rsidP="000E5EE9">
      <w:pPr>
        <w:pStyle w:val="vBodytext"/>
        <w:tabs>
          <w:tab w:val="left" w:pos="5090"/>
        </w:tabs>
        <w:rPr>
          <w:rFonts w:ascii="Arial Nova" w:hAnsi="Arial Nova"/>
          <w:b/>
          <w:bCs/>
          <w:sz w:val="40"/>
          <w:szCs w:val="40"/>
        </w:rPr>
      </w:pPr>
      <w:r w:rsidRPr="002F59D7">
        <w:rPr>
          <w:rFonts w:ascii="Arial Nova" w:hAnsi="Arial Nova"/>
          <w:b/>
          <w:bCs/>
          <w:sz w:val="40"/>
          <w:szCs w:val="40"/>
        </w:rPr>
        <w:t>[Date]</w:t>
      </w:r>
      <w:r w:rsidR="000E5EE9">
        <w:rPr>
          <w:rFonts w:ascii="Arial Nova" w:hAnsi="Arial Nova"/>
          <w:b/>
          <w:bCs/>
          <w:sz w:val="40"/>
          <w:szCs w:val="40"/>
        </w:rPr>
        <w:tab/>
      </w:r>
    </w:p>
    <w:p w14:paraId="7F7E8417" w14:textId="08F9A4DE" w:rsidR="00DF59AD" w:rsidRDefault="00DF59AD" w:rsidP="000E5EE9">
      <w:pPr>
        <w:tabs>
          <w:tab w:val="center" w:pos="4535"/>
        </w:tabs>
        <w:rPr>
          <w:rFonts w:ascii="Arial Nova" w:hAnsi="Arial Nova"/>
          <w:b/>
          <w:bCs/>
          <w:color w:val="EDB936" w:themeColor="accent3"/>
          <w:sz w:val="52"/>
          <w:szCs w:val="52"/>
        </w:rPr>
      </w:pPr>
      <w:r>
        <w:br w:type="page"/>
      </w:r>
    </w:p>
    <w:tbl>
      <w:tblPr>
        <w:tblW w:w="920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696"/>
        <w:gridCol w:w="7513"/>
      </w:tblGrid>
      <w:tr w:rsidR="0044588A" w:rsidRPr="00E06DE3" w14:paraId="771F93E5" w14:textId="77777777" w:rsidTr="7043A7E6">
        <w:tc>
          <w:tcPr>
            <w:tcW w:w="1696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14:paraId="06C3E3EE" w14:textId="0B073784" w:rsidR="0044588A" w:rsidRPr="00E06DE3" w:rsidRDefault="007F0E65" w:rsidP="00AA6CB2">
            <w:pPr>
              <w:pStyle w:val="vTabletext"/>
            </w:pPr>
            <w:r>
              <w:rPr>
                <w:noProof/>
              </w:rPr>
              <w:lastRenderedPageBreak/>
              <w:drawing>
                <wp:inline distT="0" distB="0" distL="0" distR="0" wp14:anchorId="2EE97DA0" wp14:editId="50657FE3">
                  <wp:extent cx="900000" cy="900000"/>
                  <wp:effectExtent l="0" t="0" r="0" b="0"/>
                  <wp:docPr id="8" name="Picture 8" descr="A white line on a yellow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white line on a yellow circle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shd w:val="clear" w:color="auto" w:fill="auto"/>
            <w:tcMar>
              <w:top w:w="57" w:type="dxa"/>
              <w:bottom w:w="57" w:type="dxa"/>
            </w:tcMar>
          </w:tcPr>
          <w:p w14:paraId="240BE366" w14:textId="3A27C38D" w:rsidR="0044588A" w:rsidRPr="00E06DE3" w:rsidRDefault="354E97DE" w:rsidP="00AA6CB2">
            <w:pPr>
              <w:pStyle w:val="vSectionheading"/>
              <w:spacing w:before="0" w:after="0"/>
            </w:pPr>
            <w:r>
              <w:t>Background</w:t>
            </w:r>
          </w:p>
        </w:tc>
      </w:tr>
      <w:tr w:rsidR="0044588A" w:rsidRPr="00E06DE3" w14:paraId="65F1D497" w14:textId="77777777" w:rsidTr="7043A7E6">
        <w:tc>
          <w:tcPr>
            <w:tcW w:w="1696" w:type="dxa"/>
            <w:vMerge/>
            <w:tcMar>
              <w:top w:w="57" w:type="dxa"/>
              <w:bottom w:w="57" w:type="dxa"/>
            </w:tcMar>
          </w:tcPr>
          <w:p w14:paraId="1179C236" w14:textId="77777777" w:rsidR="0044588A" w:rsidRPr="00E06DE3" w:rsidRDefault="0044588A" w:rsidP="00AA6CB2">
            <w:pPr>
              <w:pStyle w:val="vTabletext"/>
            </w:pPr>
          </w:p>
        </w:tc>
        <w:tc>
          <w:tcPr>
            <w:tcW w:w="7513" w:type="dxa"/>
            <w:shd w:val="clear" w:color="auto" w:fill="auto"/>
            <w:tcMar>
              <w:top w:w="57" w:type="dxa"/>
              <w:bottom w:w="57" w:type="dxa"/>
            </w:tcMar>
          </w:tcPr>
          <w:p w14:paraId="071C5B93" w14:textId="4314EE11" w:rsidR="0044588A" w:rsidRPr="00E06DE3" w:rsidRDefault="0044588A" w:rsidP="00AA6CB2">
            <w:pPr>
              <w:pStyle w:val="vHeading5"/>
            </w:pPr>
            <w:r w:rsidRPr="00F02A0A">
              <w:t>1. Outline sexual harassment in your workplace.</w:t>
            </w:r>
          </w:p>
        </w:tc>
      </w:tr>
      <w:tr w:rsidR="0044588A" w:rsidRPr="00E06DE3" w14:paraId="01B1C1FF" w14:textId="77777777" w:rsidTr="7043A7E6">
        <w:trPr>
          <w:trHeight w:val="4082"/>
        </w:trPr>
        <w:tc>
          <w:tcPr>
            <w:tcW w:w="1696" w:type="dxa"/>
            <w:vMerge/>
            <w:tcMar>
              <w:top w:w="57" w:type="dxa"/>
              <w:bottom w:w="57" w:type="dxa"/>
            </w:tcMar>
          </w:tcPr>
          <w:p w14:paraId="09759BEC" w14:textId="77777777" w:rsidR="0044588A" w:rsidRPr="00E06DE3" w:rsidRDefault="0044588A" w:rsidP="0044588A">
            <w:pPr>
              <w:pStyle w:val="vTabletext"/>
            </w:pPr>
          </w:p>
        </w:tc>
        <w:tc>
          <w:tcPr>
            <w:tcW w:w="7513" w:type="dxa"/>
            <w:shd w:val="clear" w:color="auto" w:fill="FBF0D6" w:themeFill="accent3" w:themeFillTint="33"/>
            <w:tcMar>
              <w:top w:w="170" w:type="dxa"/>
              <w:left w:w="227" w:type="dxa"/>
              <w:bottom w:w="170" w:type="dxa"/>
              <w:right w:w="227" w:type="dxa"/>
            </w:tcMar>
          </w:tcPr>
          <w:p w14:paraId="2C02D914" w14:textId="2A74A872" w:rsidR="7043A7E6" w:rsidRPr="000833BA" w:rsidRDefault="0007734E" w:rsidP="00853D5B">
            <w:pPr>
              <w:pStyle w:val="vBodytext"/>
              <w:rPr>
                <w:rStyle w:val="vCharacteritalics"/>
              </w:rPr>
            </w:pPr>
            <w:r w:rsidRPr="000833BA">
              <w:rPr>
                <w:rStyle w:val="vCharacteritalics"/>
              </w:rPr>
              <w:t xml:space="preserve">Sexual harassment is unwanted conduct of a sexual nature, which could reasonably be expected to make the other person feel offended, </w:t>
            </w:r>
            <w:proofErr w:type="gramStart"/>
            <w:r w:rsidRPr="000833BA">
              <w:rPr>
                <w:rStyle w:val="vCharacteritalics"/>
              </w:rPr>
              <w:t>humiliated</w:t>
            </w:r>
            <w:proofErr w:type="gramEnd"/>
            <w:r w:rsidRPr="000833BA">
              <w:rPr>
                <w:rStyle w:val="vCharacteritalics"/>
              </w:rPr>
              <w:t xml:space="preserve"> or intimidated.</w:t>
            </w:r>
          </w:p>
          <w:p w14:paraId="76B7739D" w14:textId="46B00CE2" w:rsidR="0044588A" w:rsidRPr="00114F1B" w:rsidRDefault="0044588A" w:rsidP="00853D5B">
            <w:pPr>
              <w:pStyle w:val="vBodybullet1"/>
              <w:rPr>
                <w:rStyle w:val="vCharacteritalics"/>
              </w:rPr>
            </w:pPr>
            <w:r w:rsidRPr="7043A7E6">
              <w:rPr>
                <w:rStyle w:val="vCharacteritalics"/>
              </w:rPr>
              <w:t xml:space="preserve">What does </w:t>
            </w:r>
            <w:r w:rsidR="000262D4" w:rsidRPr="7043A7E6">
              <w:rPr>
                <w:rStyle w:val="vCharacteritalics"/>
              </w:rPr>
              <w:t>sexual harassment</w:t>
            </w:r>
            <w:r w:rsidRPr="7043A7E6">
              <w:rPr>
                <w:rStyle w:val="vCharacteritalics"/>
              </w:rPr>
              <w:t xml:space="preserve"> mean for your workplace? </w:t>
            </w:r>
          </w:p>
          <w:p w14:paraId="66819BE4" w14:textId="77310872" w:rsidR="00B347F7" w:rsidRPr="00114F1B" w:rsidRDefault="0044588A" w:rsidP="00853D5B">
            <w:pPr>
              <w:pStyle w:val="vBodybullet1"/>
              <w:rPr>
                <w:rStyle w:val="vCharacteritalics"/>
              </w:rPr>
            </w:pPr>
            <w:r w:rsidRPr="7043A7E6">
              <w:rPr>
                <w:rStyle w:val="vCharacteritalics"/>
              </w:rPr>
              <w:t xml:space="preserve">Where can it occur? </w:t>
            </w:r>
            <w:r w:rsidR="008045F6" w:rsidRPr="7043A7E6">
              <w:rPr>
                <w:rStyle w:val="vCharacteritalics"/>
              </w:rPr>
              <w:t>For example,</w:t>
            </w:r>
            <w:r w:rsidR="00B347F7" w:rsidRPr="7043A7E6">
              <w:rPr>
                <w:rStyle w:val="vCharacteritalics"/>
              </w:rPr>
              <w:t xml:space="preserve"> </w:t>
            </w:r>
            <w:r w:rsidR="008045F6" w:rsidRPr="7043A7E6">
              <w:rPr>
                <w:rStyle w:val="vCharacteritalics"/>
              </w:rPr>
              <w:t>i</w:t>
            </w:r>
            <w:r w:rsidR="0015199C" w:rsidRPr="7043A7E6">
              <w:rPr>
                <w:rStyle w:val="vCharacteritalics"/>
              </w:rPr>
              <w:t xml:space="preserve">n the office, in online meetings, </w:t>
            </w:r>
            <w:r w:rsidR="00B57EA8" w:rsidRPr="7043A7E6">
              <w:rPr>
                <w:rStyle w:val="vCharacteritalics"/>
              </w:rPr>
              <w:t xml:space="preserve">at work </w:t>
            </w:r>
            <w:r w:rsidR="004A582C" w:rsidRPr="7043A7E6">
              <w:rPr>
                <w:rStyle w:val="vCharacteritalics"/>
              </w:rPr>
              <w:t>events.</w:t>
            </w:r>
          </w:p>
          <w:p w14:paraId="78F147D3" w14:textId="7785269F" w:rsidR="00D34618" w:rsidRPr="00114F1B" w:rsidRDefault="0044588A" w:rsidP="00853D5B">
            <w:pPr>
              <w:pStyle w:val="vBodybullet1"/>
              <w:rPr>
                <w:rStyle w:val="vCharacteritalics"/>
              </w:rPr>
            </w:pPr>
            <w:r w:rsidRPr="7043A7E6">
              <w:rPr>
                <w:rStyle w:val="vCharacteritalics"/>
              </w:rPr>
              <w:t xml:space="preserve">What impacts can it have on staff? </w:t>
            </w:r>
            <w:r w:rsidR="008045F6" w:rsidRPr="7043A7E6">
              <w:rPr>
                <w:rStyle w:val="vCharacteritalics"/>
              </w:rPr>
              <w:t>For example,</w:t>
            </w:r>
            <w:r w:rsidR="00D34618" w:rsidRPr="7043A7E6">
              <w:rPr>
                <w:rStyle w:val="vCharacteritalics"/>
              </w:rPr>
              <w:t xml:space="preserve"> </w:t>
            </w:r>
            <w:r w:rsidR="008045F6" w:rsidRPr="7043A7E6">
              <w:rPr>
                <w:rStyle w:val="vCharacteritalics"/>
              </w:rPr>
              <w:t>m</w:t>
            </w:r>
            <w:r w:rsidR="00D34618" w:rsidRPr="7043A7E6">
              <w:rPr>
                <w:rStyle w:val="vCharacteritalics"/>
              </w:rPr>
              <w:t>ental and physical wellbeing, absenteeism</w:t>
            </w:r>
            <w:r w:rsidR="00B347F7" w:rsidRPr="7043A7E6">
              <w:rPr>
                <w:rStyle w:val="vCharacteritalics"/>
              </w:rPr>
              <w:t>.</w:t>
            </w:r>
          </w:p>
          <w:p w14:paraId="158A13E2" w14:textId="4809A981" w:rsidR="0044588A" w:rsidRPr="00114F1B" w:rsidRDefault="0044588A" w:rsidP="00853D5B">
            <w:pPr>
              <w:pStyle w:val="vBodybullet1"/>
              <w:rPr>
                <w:rStyle w:val="vCharacteritalics"/>
              </w:rPr>
            </w:pPr>
            <w:r w:rsidRPr="7043A7E6">
              <w:rPr>
                <w:rStyle w:val="vCharacteritalics"/>
              </w:rPr>
              <w:t xml:space="preserve">How can sexual harassment be prevented? </w:t>
            </w:r>
          </w:p>
          <w:p w14:paraId="21ABC72C" w14:textId="31DCB5F8" w:rsidR="7043A7E6" w:rsidRDefault="0044588A" w:rsidP="00853D5B">
            <w:pPr>
              <w:pStyle w:val="vBodybullet1"/>
              <w:rPr>
                <w:rStyle w:val="vCharacteritalics"/>
              </w:rPr>
            </w:pPr>
            <w:r w:rsidRPr="7043A7E6">
              <w:rPr>
                <w:rStyle w:val="vCharacteritalics"/>
              </w:rPr>
              <w:t xml:space="preserve">Why are you writing this plan? What will it do? </w:t>
            </w:r>
          </w:p>
          <w:p w14:paraId="7FEB51E5" w14:textId="24576FB1" w:rsidR="00E66189" w:rsidRPr="00D50B62" w:rsidRDefault="00E66189" w:rsidP="00C95332">
            <w:pPr>
              <w:pStyle w:val="vTabletext"/>
              <w:spacing w:before="360"/>
              <w:rPr>
                <w:rStyle w:val="vCharacteritalics"/>
              </w:rPr>
            </w:pPr>
            <w:r w:rsidRPr="00FD2BAB">
              <w:t>For information on</w:t>
            </w:r>
            <w:r w:rsidR="00F85EFF" w:rsidRPr="00FD2BAB">
              <w:t xml:space="preserve"> defining sexual harassment in the workplace</w:t>
            </w:r>
            <w:r w:rsidRPr="00FD2BAB">
              <w:t>, see our</w:t>
            </w:r>
            <w:r w:rsidRPr="003B2D27">
              <w:rPr>
                <w:rStyle w:val="vCharacteritalics"/>
              </w:rPr>
              <w:t xml:space="preserve"> </w:t>
            </w:r>
            <w:hyperlink r:id="rId16" w:history="1">
              <w:r w:rsidRPr="00251B34">
                <w:rPr>
                  <w:rStyle w:val="Hyperlink"/>
                  <w:i/>
                  <w:iCs/>
                </w:rPr>
                <w:t xml:space="preserve">Guideline: Preventing and responding to workplace sexual harassment – </w:t>
              </w:r>
              <w:r w:rsidR="006C353D">
                <w:rPr>
                  <w:rStyle w:val="Hyperlink"/>
                  <w:i/>
                  <w:iCs/>
                </w:rPr>
                <w:t>Chapter 2:</w:t>
              </w:r>
              <w:r w:rsidRPr="00251B34">
                <w:rPr>
                  <w:rStyle w:val="Hyperlink"/>
                  <w:i/>
                  <w:iCs/>
                </w:rPr>
                <w:t xml:space="preserve"> </w:t>
              </w:r>
              <w:r w:rsidR="00F85EFF">
                <w:rPr>
                  <w:rStyle w:val="Hyperlink"/>
                  <w:i/>
                  <w:iCs/>
                </w:rPr>
                <w:t>Understanding</w:t>
              </w:r>
            </w:hyperlink>
            <w:r w:rsidR="00F85EFF">
              <w:rPr>
                <w:rStyle w:val="Hyperlink"/>
                <w:i/>
                <w:iCs/>
              </w:rPr>
              <w:t xml:space="preserve"> sexual harassment in the workplace.</w:t>
            </w:r>
          </w:p>
        </w:tc>
      </w:tr>
    </w:tbl>
    <w:p w14:paraId="11770F21" w14:textId="77777777" w:rsidR="007F5B07" w:rsidRDefault="007F5B07" w:rsidP="004803C7"/>
    <w:tbl>
      <w:tblPr>
        <w:tblW w:w="920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696"/>
        <w:gridCol w:w="7513"/>
      </w:tblGrid>
      <w:tr w:rsidR="00AB7C71" w:rsidRPr="00E06DE3" w14:paraId="7DD703C6" w14:textId="77777777" w:rsidTr="7043A7E6">
        <w:tc>
          <w:tcPr>
            <w:tcW w:w="1696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14:paraId="21CBA177" w14:textId="4EAF86D9" w:rsidR="00AB7C71" w:rsidRPr="00E06DE3" w:rsidRDefault="00F90A0F" w:rsidP="00AA6CB2">
            <w:pPr>
              <w:pStyle w:val="vTabletext"/>
            </w:pPr>
            <w:r>
              <w:rPr>
                <w:noProof/>
              </w:rPr>
              <w:drawing>
                <wp:inline distT="0" distB="0" distL="0" distR="0" wp14:anchorId="36906D41" wp14:editId="3CFB953D">
                  <wp:extent cx="900000" cy="900000"/>
                  <wp:effectExtent l="0" t="0" r="0" b="0"/>
                  <wp:docPr id="9" name="Picture 9" descr="A white line on a yellow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white line on a yellow circle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shd w:val="clear" w:color="auto" w:fill="auto"/>
            <w:tcMar>
              <w:top w:w="57" w:type="dxa"/>
              <w:bottom w:w="57" w:type="dxa"/>
            </w:tcMar>
          </w:tcPr>
          <w:p w14:paraId="1BFE1777" w14:textId="32112388" w:rsidR="00AB7C71" w:rsidRPr="00E06DE3" w:rsidRDefault="002A4098" w:rsidP="00AA6CB2">
            <w:pPr>
              <w:pStyle w:val="vSectionheading"/>
              <w:spacing w:before="0" w:after="0"/>
            </w:pPr>
            <w:r w:rsidRPr="002A4098">
              <w:t>Legal framework</w:t>
            </w:r>
          </w:p>
        </w:tc>
      </w:tr>
      <w:tr w:rsidR="00AB7C71" w:rsidRPr="00E06DE3" w14:paraId="5B0FECA9" w14:textId="77777777" w:rsidTr="7043A7E6">
        <w:tc>
          <w:tcPr>
            <w:tcW w:w="1696" w:type="dxa"/>
            <w:vMerge/>
            <w:tcMar>
              <w:top w:w="57" w:type="dxa"/>
              <w:bottom w:w="57" w:type="dxa"/>
            </w:tcMar>
          </w:tcPr>
          <w:p w14:paraId="3CB8B113" w14:textId="77777777" w:rsidR="00AB7C71" w:rsidRPr="00E06DE3" w:rsidRDefault="00AB7C71" w:rsidP="00AA6CB2">
            <w:pPr>
              <w:pStyle w:val="vTabletext"/>
            </w:pPr>
          </w:p>
        </w:tc>
        <w:tc>
          <w:tcPr>
            <w:tcW w:w="7513" w:type="dxa"/>
            <w:shd w:val="clear" w:color="auto" w:fill="auto"/>
            <w:tcMar>
              <w:top w:w="57" w:type="dxa"/>
              <w:bottom w:w="57" w:type="dxa"/>
            </w:tcMar>
          </w:tcPr>
          <w:p w14:paraId="146E0058" w14:textId="09353AA7" w:rsidR="00AB7C71" w:rsidRPr="00E06DE3" w:rsidRDefault="002A4098" w:rsidP="00AA6CB2">
            <w:pPr>
              <w:pStyle w:val="vHeading5"/>
            </w:pPr>
            <w:r w:rsidRPr="002A4098">
              <w:t>2. Outline the legal framework you are following.</w:t>
            </w:r>
          </w:p>
        </w:tc>
      </w:tr>
      <w:tr w:rsidR="00AB7C71" w:rsidRPr="00E06DE3" w14:paraId="3688D365" w14:textId="77777777" w:rsidTr="7043A7E6">
        <w:trPr>
          <w:trHeight w:val="4149"/>
        </w:trPr>
        <w:tc>
          <w:tcPr>
            <w:tcW w:w="1696" w:type="dxa"/>
            <w:vMerge/>
            <w:tcMar>
              <w:top w:w="57" w:type="dxa"/>
              <w:bottom w:w="57" w:type="dxa"/>
            </w:tcMar>
          </w:tcPr>
          <w:p w14:paraId="0CF6EE2F" w14:textId="77777777" w:rsidR="00AB7C71" w:rsidRPr="00E06DE3" w:rsidRDefault="00AB7C71" w:rsidP="00AA6CB2">
            <w:pPr>
              <w:pStyle w:val="vTabletext"/>
            </w:pPr>
          </w:p>
        </w:tc>
        <w:tc>
          <w:tcPr>
            <w:tcW w:w="7513" w:type="dxa"/>
            <w:shd w:val="clear" w:color="auto" w:fill="FBF0D6" w:themeFill="accent3" w:themeFillTint="33"/>
            <w:tcMar>
              <w:top w:w="170" w:type="dxa"/>
              <w:left w:w="227" w:type="dxa"/>
              <w:bottom w:w="170" w:type="dxa"/>
              <w:right w:w="227" w:type="dxa"/>
            </w:tcMar>
          </w:tcPr>
          <w:p w14:paraId="0A664E19" w14:textId="32DB939D" w:rsidR="7043A7E6" w:rsidRDefault="686FB874" w:rsidP="00853D5B">
            <w:pPr>
              <w:pStyle w:val="vBodybullet1"/>
              <w:rPr>
                <w:rStyle w:val="vCharacteritalics"/>
              </w:rPr>
            </w:pPr>
            <w:r w:rsidRPr="7043A7E6">
              <w:rPr>
                <w:rStyle w:val="vCharacteritalics"/>
              </w:rPr>
              <w:t xml:space="preserve">What are your obligations under state and federal law? </w:t>
            </w:r>
            <w:r w:rsidR="002ED75E" w:rsidRPr="7043A7E6">
              <w:rPr>
                <w:rStyle w:val="vCharacteritalics"/>
              </w:rPr>
              <w:t>This will be dependent on where your organisation is based</w:t>
            </w:r>
            <w:r w:rsidR="003B2D27" w:rsidRPr="7043A7E6">
              <w:rPr>
                <w:rStyle w:val="vCharacteritalics"/>
              </w:rPr>
              <w:t>.</w:t>
            </w:r>
            <w:r w:rsidR="002ED75E" w:rsidRPr="7043A7E6">
              <w:rPr>
                <w:rStyle w:val="vCharacteritalics"/>
              </w:rPr>
              <w:t xml:space="preserve"> </w:t>
            </w:r>
          </w:p>
          <w:p w14:paraId="0CA87B24" w14:textId="08FC0D35" w:rsidR="00AB7C71" w:rsidRPr="00D50B62" w:rsidRDefault="003B2D27" w:rsidP="00C95332">
            <w:pPr>
              <w:pStyle w:val="vTabletext"/>
              <w:spacing w:before="360"/>
              <w:rPr>
                <w:rStyle w:val="vCharacteritalics"/>
              </w:rPr>
            </w:pPr>
            <w:r w:rsidRPr="00FD2BAB">
              <w:t>F</w:t>
            </w:r>
            <w:r w:rsidR="002ED75E" w:rsidRPr="00FD2BAB">
              <w:t>or information on the legal context in Victoria and federally</w:t>
            </w:r>
            <w:r w:rsidRPr="00FD2BAB">
              <w:t>,</w:t>
            </w:r>
            <w:r w:rsidR="002ED75E" w:rsidRPr="00FD2BAB">
              <w:t xml:space="preserve"> </w:t>
            </w:r>
            <w:r w:rsidRPr="00FD2BAB">
              <w:t>see our</w:t>
            </w:r>
            <w:r w:rsidRPr="003B2D27">
              <w:rPr>
                <w:rStyle w:val="vCharacteritalics"/>
              </w:rPr>
              <w:t xml:space="preserve"> </w:t>
            </w:r>
            <w:hyperlink r:id="rId18" w:history="1">
              <w:r w:rsidRPr="00251B34">
                <w:rPr>
                  <w:rStyle w:val="Hyperlink"/>
                  <w:i/>
                  <w:iCs/>
                </w:rPr>
                <w:t>Guideline: Preventing and responding to workplace sexual harassment – Section 3.4 Which other laws relate to sexual harassment?</w:t>
              </w:r>
            </w:hyperlink>
          </w:p>
        </w:tc>
      </w:tr>
    </w:tbl>
    <w:p w14:paraId="3DE62B95" w14:textId="77777777" w:rsidR="00AB7C71" w:rsidRDefault="00AB7C71" w:rsidP="00E10ECE">
      <w:pPr>
        <w:ind w:left="360"/>
      </w:pPr>
    </w:p>
    <w:tbl>
      <w:tblPr>
        <w:tblW w:w="920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696"/>
        <w:gridCol w:w="7513"/>
      </w:tblGrid>
      <w:tr w:rsidR="00CD5ADA" w:rsidRPr="00E06DE3" w14:paraId="3D591325" w14:textId="77777777" w:rsidTr="27748641">
        <w:tc>
          <w:tcPr>
            <w:tcW w:w="1696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14:paraId="0A7B263F" w14:textId="1A92773A" w:rsidR="00CD5ADA" w:rsidRPr="00E06DE3" w:rsidRDefault="00210BC7" w:rsidP="00AA6CB2">
            <w:pPr>
              <w:pStyle w:val="vTabletext"/>
            </w:pPr>
            <w:r>
              <w:rPr>
                <w:noProof/>
              </w:rPr>
              <w:drawing>
                <wp:inline distT="0" distB="0" distL="0" distR="0" wp14:anchorId="7FF4A756" wp14:editId="6E02B643">
                  <wp:extent cx="900000" cy="900000"/>
                  <wp:effectExtent l="0" t="0" r="0" b="0"/>
                  <wp:docPr id="11" name="Picture 11" descr="A white line on a yellow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white line on a yellow circle&#10;&#10;Description automatically generated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shd w:val="clear" w:color="auto" w:fill="auto"/>
            <w:tcMar>
              <w:top w:w="57" w:type="dxa"/>
              <w:bottom w:w="57" w:type="dxa"/>
            </w:tcMar>
          </w:tcPr>
          <w:p w14:paraId="31770073" w14:textId="1AEB8613" w:rsidR="00CD5ADA" w:rsidRPr="00E06DE3" w:rsidRDefault="006926D5" w:rsidP="00AA6CB2">
            <w:pPr>
              <w:pStyle w:val="vSectionheading"/>
              <w:spacing w:before="0" w:after="0"/>
            </w:pPr>
            <w:r>
              <w:t>D</w:t>
            </w:r>
            <w:r w:rsidR="00E96979" w:rsidRPr="00E96979">
              <w:t>rivers</w:t>
            </w:r>
          </w:p>
        </w:tc>
      </w:tr>
      <w:tr w:rsidR="00CD5ADA" w:rsidRPr="00E06DE3" w14:paraId="6E31C0FE" w14:textId="77777777" w:rsidTr="27748641">
        <w:tc>
          <w:tcPr>
            <w:tcW w:w="1696" w:type="dxa"/>
            <w:vMerge/>
            <w:tcMar>
              <w:top w:w="57" w:type="dxa"/>
              <w:bottom w:w="57" w:type="dxa"/>
            </w:tcMar>
          </w:tcPr>
          <w:p w14:paraId="1D404457" w14:textId="77777777" w:rsidR="00CD5ADA" w:rsidRPr="00E06DE3" w:rsidRDefault="00CD5ADA" w:rsidP="00AA6CB2">
            <w:pPr>
              <w:pStyle w:val="vTabletext"/>
            </w:pPr>
          </w:p>
        </w:tc>
        <w:tc>
          <w:tcPr>
            <w:tcW w:w="7513" w:type="dxa"/>
            <w:shd w:val="clear" w:color="auto" w:fill="auto"/>
            <w:tcMar>
              <w:top w:w="57" w:type="dxa"/>
              <w:bottom w:w="57" w:type="dxa"/>
            </w:tcMar>
          </w:tcPr>
          <w:p w14:paraId="458A8589" w14:textId="39F798ED" w:rsidR="00CD5ADA" w:rsidRPr="00E06DE3" w:rsidRDefault="009308FF" w:rsidP="00AA6CB2">
            <w:pPr>
              <w:pStyle w:val="vHeading5"/>
            </w:pPr>
            <w:r>
              <w:t>3</w:t>
            </w:r>
            <w:r w:rsidR="00E96979" w:rsidRPr="00E96979">
              <w:t>. Outline what the drivers for sexual harassment are in your workplace.</w:t>
            </w:r>
          </w:p>
        </w:tc>
      </w:tr>
      <w:tr w:rsidR="00CD5ADA" w:rsidRPr="00E06DE3" w14:paraId="60B02F40" w14:textId="77777777" w:rsidTr="27748641">
        <w:trPr>
          <w:trHeight w:val="4535"/>
        </w:trPr>
        <w:tc>
          <w:tcPr>
            <w:tcW w:w="1696" w:type="dxa"/>
            <w:vMerge/>
            <w:tcMar>
              <w:top w:w="57" w:type="dxa"/>
              <w:bottom w:w="57" w:type="dxa"/>
            </w:tcMar>
          </w:tcPr>
          <w:p w14:paraId="05C5C384" w14:textId="77777777" w:rsidR="00CD5ADA" w:rsidRPr="00E06DE3" w:rsidRDefault="00CD5ADA" w:rsidP="00AA6CB2">
            <w:pPr>
              <w:pStyle w:val="vTabletext"/>
            </w:pPr>
          </w:p>
        </w:tc>
        <w:tc>
          <w:tcPr>
            <w:tcW w:w="7513" w:type="dxa"/>
            <w:shd w:val="clear" w:color="auto" w:fill="FBF0D6" w:themeFill="accent3" w:themeFillTint="33"/>
            <w:tcMar>
              <w:top w:w="170" w:type="dxa"/>
              <w:left w:w="227" w:type="dxa"/>
              <w:bottom w:w="170" w:type="dxa"/>
              <w:right w:w="227" w:type="dxa"/>
            </w:tcMar>
          </w:tcPr>
          <w:p w14:paraId="5C8008B4" w14:textId="1CEF58C2" w:rsidR="7043A7E6" w:rsidRDefault="00E96979" w:rsidP="7043A7E6">
            <w:pPr>
              <w:pStyle w:val="vBodybullet1"/>
              <w:rPr>
                <w:rStyle w:val="vCharacteritalics"/>
              </w:rPr>
            </w:pPr>
            <w:r w:rsidRPr="7043A7E6">
              <w:rPr>
                <w:rStyle w:val="vCharacteritalics"/>
              </w:rPr>
              <w:t>What are the specific drivers in your workplace?</w:t>
            </w:r>
            <w:r w:rsidR="22811503" w:rsidRPr="7043A7E6">
              <w:rPr>
                <w:rStyle w:val="vCharacteritalics"/>
              </w:rPr>
              <w:t xml:space="preserve"> Some drivers </w:t>
            </w:r>
            <w:r w:rsidR="22811503" w:rsidRPr="0079437E">
              <w:t>include</w:t>
            </w:r>
            <w:r w:rsidR="22811503" w:rsidRPr="7043A7E6">
              <w:rPr>
                <w:rStyle w:val="vCharacteritalics"/>
              </w:rPr>
              <w:t>, gender inequality, power disparities in roles, racism, homophobia.</w:t>
            </w:r>
          </w:p>
          <w:p w14:paraId="47AA05E0" w14:textId="2DCF3478" w:rsidR="00CA054F" w:rsidRPr="00D25350" w:rsidRDefault="00CA054F" w:rsidP="00C95332">
            <w:pPr>
              <w:pStyle w:val="vTabletext"/>
              <w:spacing w:before="360"/>
              <w:rPr>
                <w:rStyle w:val="vCharacteritalics"/>
                <w:iCs/>
              </w:rPr>
            </w:pPr>
            <w:r w:rsidRPr="00FD2BAB">
              <w:t>For further information on identifying drivers, see our</w:t>
            </w:r>
            <w:r w:rsidRPr="00A8256D">
              <w:t xml:space="preserve"> </w:t>
            </w:r>
            <w:hyperlink r:id="rId20" w:history="1">
              <w:r w:rsidRPr="00E71EB0">
                <w:rPr>
                  <w:rStyle w:val="Hyperlink"/>
                  <w:i/>
                  <w:iCs/>
                </w:rPr>
                <w:t xml:space="preserve">Guideline: Preventing and responding to workplace sexual harassment </w:t>
              </w:r>
              <w:r>
                <w:rPr>
                  <w:rStyle w:val="Hyperlink"/>
                  <w:i/>
                  <w:iCs/>
                </w:rPr>
                <w:t>–</w:t>
              </w:r>
              <w:r w:rsidRPr="00E71EB0">
                <w:rPr>
                  <w:rStyle w:val="Hyperlink"/>
                  <w:i/>
                  <w:iCs/>
                </w:rPr>
                <w:t xml:space="preserve"> </w:t>
              </w:r>
              <w:r w:rsidR="008335D6">
                <w:rPr>
                  <w:rStyle w:val="Hyperlink"/>
                  <w:i/>
                  <w:iCs/>
                </w:rPr>
                <w:t>Section 2.</w:t>
              </w:r>
              <w:r>
                <w:rPr>
                  <w:rStyle w:val="Hyperlink"/>
                  <w:i/>
                  <w:iCs/>
                </w:rPr>
                <w:t xml:space="preserve"> 2 </w:t>
              </w:r>
              <w:r w:rsidR="008335D6">
                <w:rPr>
                  <w:rStyle w:val="Hyperlink"/>
                  <w:i/>
                  <w:iCs/>
                </w:rPr>
                <w:t xml:space="preserve">What drives sexual harassment and work? </w:t>
              </w:r>
              <w:r>
                <w:rPr>
                  <w:rStyle w:val="Hyperlink"/>
                  <w:i/>
                  <w:iCs/>
                </w:rPr>
                <w:t>and Standard 2 (Prevention plan)</w:t>
              </w:r>
              <w:r w:rsidRPr="006D36CB">
                <w:rPr>
                  <w:rStyle w:val="Hyperlink"/>
                </w:rPr>
                <w:t>.</w:t>
              </w:r>
            </w:hyperlink>
          </w:p>
        </w:tc>
      </w:tr>
      <w:tr w:rsidR="0045038B" w:rsidRPr="00E06DE3" w14:paraId="1805B9BA" w14:textId="77777777" w:rsidTr="27748641">
        <w:trPr>
          <w:trHeight w:val="13"/>
        </w:trPr>
        <w:tc>
          <w:tcPr>
            <w:tcW w:w="1696" w:type="dxa"/>
            <w:shd w:val="clear" w:color="auto" w:fill="auto"/>
            <w:tcMar>
              <w:top w:w="57" w:type="dxa"/>
              <w:bottom w:w="57" w:type="dxa"/>
            </w:tcMar>
          </w:tcPr>
          <w:p w14:paraId="26CA2758" w14:textId="77777777" w:rsidR="0045038B" w:rsidRPr="00E06DE3" w:rsidRDefault="0045038B" w:rsidP="0045038B">
            <w:pPr>
              <w:pStyle w:val="vTabletext"/>
            </w:pPr>
          </w:p>
        </w:tc>
        <w:tc>
          <w:tcPr>
            <w:tcW w:w="7513" w:type="dxa"/>
            <w:shd w:val="clear" w:color="auto" w:fill="auto"/>
            <w:tcMar>
              <w:top w:w="57" w:type="dxa"/>
              <w:bottom w:w="57" w:type="dxa"/>
            </w:tcMar>
          </w:tcPr>
          <w:p w14:paraId="34541065" w14:textId="5C9FB2DB" w:rsidR="0045038B" w:rsidRPr="00E96979" w:rsidRDefault="009308FF" w:rsidP="0045038B">
            <w:pPr>
              <w:pStyle w:val="vHeading5"/>
              <w:rPr>
                <w:rStyle w:val="vCharacteritalics"/>
              </w:rPr>
            </w:pPr>
            <w:r>
              <w:t>4</w:t>
            </w:r>
            <w:r w:rsidR="0045038B" w:rsidRPr="0045038B">
              <w:t>. Outline any relevant plans</w:t>
            </w:r>
            <w:r w:rsidR="007D023E">
              <w:t xml:space="preserve">, policies or training </w:t>
            </w:r>
            <w:r w:rsidR="0045038B" w:rsidRPr="0045038B">
              <w:t>you have that address these drivers.</w:t>
            </w:r>
          </w:p>
        </w:tc>
      </w:tr>
      <w:tr w:rsidR="0045038B" w:rsidRPr="00E06DE3" w14:paraId="6D1A9564" w14:textId="77777777" w:rsidTr="00D25350">
        <w:trPr>
          <w:trHeight w:val="4640"/>
        </w:trPr>
        <w:tc>
          <w:tcPr>
            <w:tcW w:w="1696" w:type="dxa"/>
            <w:shd w:val="clear" w:color="auto" w:fill="auto"/>
            <w:tcMar>
              <w:top w:w="57" w:type="dxa"/>
              <w:bottom w:w="57" w:type="dxa"/>
            </w:tcMar>
          </w:tcPr>
          <w:p w14:paraId="0E59D75E" w14:textId="77777777" w:rsidR="0045038B" w:rsidRPr="00E06DE3" w:rsidRDefault="0045038B" w:rsidP="0045038B">
            <w:pPr>
              <w:pStyle w:val="vTabletext"/>
            </w:pPr>
          </w:p>
        </w:tc>
        <w:tc>
          <w:tcPr>
            <w:tcW w:w="7513" w:type="dxa"/>
            <w:shd w:val="clear" w:color="auto" w:fill="FBF0D6" w:themeFill="accent3" w:themeFillTint="33"/>
            <w:tcMar>
              <w:top w:w="170" w:type="dxa"/>
              <w:left w:w="227" w:type="dxa"/>
              <w:bottom w:w="170" w:type="dxa"/>
              <w:right w:w="227" w:type="dxa"/>
            </w:tcMar>
          </w:tcPr>
          <w:p w14:paraId="16794B2F" w14:textId="3BBF253E" w:rsidR="7043A7E6" w:rsidRDefault="3F20B633" w:rsidP="00D25350">
            <w:pPr>
              <w:pStyle w:val="vBodybullet1"/>
              <w:rPr>
                <w:rStyle w:val="vCharacteritalics"/>
              </w:rPr>
            </w:pPr>
            <w:r w:rsidRPr="27748641">
              <w:rPr>
                <w:rStyle w:val="vCharacteritalics"/>
              </w:rPr>
              <w:t xml:space="preserve">What are </w:t>
            </w:r>
            <w:r w:rsidR="00D42EA1">
              <w:rPr>
                <w:rStyle w:val="vCharacteritalics"/>
              </w:rPr>
              <w:t>the</w:t>
            </w:r>
            <w:r w:rsidR="00D42EA1" w:rsidRPr="27748641">
              <w:rPr>
                <w:rStyle w:val="vCharacteritalics"/>
              </w:rPr>
              <w:t xml:space="preserve"> </w:t>
            </w:r>
            <w:r w:rsidRPr="27748641">
              <w:rPr>
                <w:rStyle w:val="vCharacteritalics"/>
              </w:rPr>
              <w:t xml:space="preserve">existing </w:t>
            </w:r>
            <w:r w:rsidR="561D646E" w:rsidRPr="27748641">
              <w:rPr>
                <w:rStyle w:val="vCharacteritalics"/>
              </w:rPr>
              <w:t>internal strategic plans or strategies for addressing inequality in the workplace</w:t>
            </w:r>
            <w:r w:rsidR="3EFDD03B" w:rsidRPr="27748641">
              <w:rPr>
                <w:rStyle w:val="vCharacteritalics"/>
              </w:rPr>
              <w:t>?</w:t>
            </w:r>
          </w:p>
          <w:p w14:paraId="24393725" w14:textId="322AB8FE" w:rsidR="00A8256D" w:rsidRDefault="00A8256D" w:rsidP="00067DCA">
            <w:pPr>
              <w:pStyle w:val="vTabletext"/>
              <w:spacing w:before="360"/>
              <w:rPr>
                <w:i/>
                <w:iCs/>
              </w:rPr>
            </w:pPr>
            <w:r w:rsidRPr="00FD2BAB">
              <w:t xml:space="preserve">For </w:t>
            </w:r>
            <w:r w:rsidR="002109FB" w:rsidRPr="00FD2BAB">
              <w:t xml:space="preserve">further information on </w:t>
            </w:r>
            <w:r w:rsidR="00CE54D3" w:rsidRPr="00FD2BAB">
              <w:t xml:space="preserve">developing policies, and providing </w:t>
            </w:r>
            <w:r w:rsidR="002109FB" w:rsidRPr="00FD2BAB">
              <w:t>education and training</w:t>
            </w:r>
            <w:r w:rsidRPr="00FD2BAB">
              <w:t>, see our</w:t>
            </w:r>
            <w:r w:rsidRPr="00A8256D">
              <w:t xml:space="preserve"> </w:t>
            </w:r>
            <w:hyperlink r:id="rId21" w:history="1">
              <w:r w:rsidR="00237B70" w:rsidRPr="00277281">
                <w:rPr>
                  <w:rStyle w:val="Hyperlink"/>
                  <w:i/>
                  <w:iCs/>
                </w:rPr>
                <w:t>Guideline: Preventing and responding to workplace sexual harassment</w:t>
              </w:r>
              <w:r w:rsidR="001D4DAE" w:rsidRPr="00277281">
                <w:rPr>
                  <w:rStyle w:val="Hyperlink"/>
                  <w:i/>
                  <w:iCs/>
                </w:rPr>
                <w:t xml:space="preserve"> </w:t>
              </w:r>
              <w:r w:rsidR="0068782F">
                <w:rPr>
                  <w:rStyle w:val="Hyperlink"/>
                  <w:i/>
                  <w:iCs/>
                </w:rPr>
                <w:t>–</w:t>
              </w:r>
              <w:r w:rsidR="001D4DAE" w:rsidRPr="00277281">
                <w:rPr>
                  <w:rStyle w:val="Hyperlink"/>
                  <w:i/>
                  <w:iCs/>
                </w:rPr>
                <w:t xml:space="preserve"> </w:t>
              </w:r>
              <w:r w:rsidR="00540DBD">
                <w:rPr>
                  <w:rStyle w:val="Hyperlink"/>
                  <w:i/>
                  <w:iCs/>
                </w:rPr>
                <w:t>S</w:t>
              </w:r>
              <w:r w:rsidR="00B334D3" w:rsidRPr="00B334D3">
                <w:rPr>
                  <w:rStyle w:val="Hyperlink"/>
                  <w:i/>
                  <w:iCs/>
                </w:rPr>
                <w:t>tandard 1</w:t>
              </w:r>
              <w:r w:rsidR="0068782F">
                <w:rPr>
                  <w:rStyle w:val="Hyperlink"/>
                  <w:i/>
                  <w:iCs/>
                </w:rPr>
                <w:t>:</w:t>
              </w:r>
              <w:r w:rsidR="00B334D3" w:rsidRPr="00B334D3">
                <w:rPr>
                  <w:rStyle w:val="Hyperlink"/>
                  <w:i/>
                  <w:iCs/>
                </w:rPr>
                <w:t xml:space="preserve"> Knowledge</w:t>
              </w:r>
              <w:r w:rsidR="0068782F">
                <w:rPr>
                  <w:rStyle w:val="Hyperlink"/>
                  <w:i/>
                  <w:iCs/>
                </w:rPr>
                <w:t>;</w:t>
              </w:r>
              <w:r w:rsidR="00CE54D3">
                <w:rPr>
                  <w:rStyle w:val="Hyperlink"/>
                  <w:i/>
                  <w:iCs/>
                </w:rPr>
                <w:t xml:space="preserve"> </w:t>
              </w:r>
              <w:r w:rsidR="00302B56">
                <w:rPr>
                  <w:rStyle w:val="Hyperlink"/>
                  <w:i/>
                  <w:iCs/>
                </w:rPr>
                <w:t>Standard 2</w:t>
              </w:r>
              <w:r w:rsidR="0068782F">
                <w:rPr>
                  <w:rStyle w:val="Hyperlink"/>
                  <w:i/>
                  <w:iCs/>
                </w:rPr>
                <w:t>::</w:t>
              </w:r>
              <w:r w:rsidR="00302B56">
                <w:rPr>
                  <w:rStyle w:val="Hyperlink"/>
                  <w:i/>
                  <w:iCs/>
                </w:rPr>
                <w:t xml:space="preserve"> Prevention plan</w:t>
              </w:r>
              <w:r w:rsidR="0068782F">
                <w:rPr>
                  <w:rStyle w:val="Hyperlink"/>
                  <w:i/>
                  <w:iCs/>
                </w:rPr>
                <w:t>;</w:t>
              </w:r>
              <w:r w:rsidR="00302B56">
                <w:rPr>
                  <w:rStyle w:val="Hyperlink"/>
                  <w:i/>
                  <w:iCs/>
                </w:rPr>
                <w:t xml:space="preserve"> and </w:t>
              </w:r>
              <w:r w:rsidR="006F1105">
                <w:rPr>
                  <w:rStyle w:val="Hyperlink"/>
                  <w:i/>
                  <w:iCs/>
                </w:rPr>
                <w:t>Standard</w:t>
              </w:r>
              <w:r w:rsidR="00B334D3" w:rsidRPr="00B334D3">
                <w:rPr>
                  <w:rStyle w:val="Hyperlink"/>
                  <w:i/>
                  <w:iCs/>
                </w:rPr>
                <w:t xml:space="preserve"> 3</w:t>
              </w:r>
              <w:r w:rsidR="0068782F">
                <w:rPr>
                  <w:rStyle w:val="Hyperlink"/>
                  <w:i/>
                  <w:iCs/>
                </w:rPr>
                <w:t xml:space="preserve">: </w:t>
              </w:r>
              <w:r w:rsidR="00B334D3" w:rsidRPr="00B334D3">
                <w:rPr>
                  <w:rStyle w:val="Hyperlink"/>
                  <w:i/>
                  <w:iCs/>
                </w:rPr>
                <w:t>Organisational capability</w:t>
              </w:r>
              <w:r w:rsidR="00AD6B09" w:rsidRPr="006D36CB">
                <w:rPr>
                  <w:rStyle w:val="Hyperlink"/>
                </w:rPr>
                <w:t>.</w:t>
              </w:r>
            </w:hyperlink>
          </w:p>
          <w:p w14:paraId="27A7D81D" w14:textId="13FE7773" w:rsidR="00446D3A" w:rsidRPr="0045038B" w:rsidRDefault="00446D3A" w:rsidP="0045038B">
            <w:pPr>
              <w:pStyle w:val="vBodytext"/>
              <w:rPr>
                <w:rStyle w:val="vCharacteritalics"/>
              </w:rPr>
            </w:pPr>
          </w:p>
        </w:tc>
      </w:tr>
    </w:tbl>
    <w:p w14:paraId="69AA3A1C" w14:textId="77777777" w:rsidR="00AB7C71" w:rsidRDefault="00AB7C71" w:rsidP="00E10ECE"/>
    <w:tbl>
      <w:tblPr>
        <w:tblW w:w="920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696"/>
        <w:gridCol w:w="7513"/>
      </w:tblGrid>
      <w:tr w:rsidR="00CD5ADA" w:rsidRPr="00E06DE3" w14:paraId="0EC9A63E" w14:textId="77777777" w:rsidTr="7043A7E6">
        <w:tc>
          <w:tcPr>
            <w:tcW w:w="1696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14:paraId="5CF3889A" w14:textId="5446BC88" w:rsidR="00CD5ADA" w:rsidRPr="00E06DE3" w:rsidRDefault="00210BC7" w:rsidP="00AA6CB2">
            <w:pPr>
              <w:pStyle w:val="vTabletext"/>
            </w:pPr>
            <w:r>
              <w:rPr>
                <w:noProof/>
              </w:rPr>
              <w:lastRenderedPageBreak/>
              <w:drawing>
                <wp:inline distT="0" distB="0" distL="0" distR="0" wp14:anchorId="38BB7E68" wp14:editId="73A2E0FE">
                  <wp:extent cx="900000" cy="900000"/>
                  <wp:effectExtent l="0" t="0" r="0" b="0"/>
                  <wp:docPr id="12" name="Picture 12" descr="A yellow circle with a white exclamation mar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A yellow circle with a white exclamation mark&#10;&#10;Description automatically generated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shd w:val="clear" w:color="auto" w:fill="auto"/>
            <w:tcMar>
              <w:top w:w="57" w:type="dxa"/>
              <w:bottom w:w="57" w:type="dxa"/>
            </w:tcMar>
          </w:tcPr>
          <w:p w14:paraId="05CC6EF7" w14:textId="7FD565CE" w:rsidR="00CD5ADA" w:rsidRPr="00E06DE3" w:rsidRDefault="00710228" w:rsidP="00AA6CB2">
            <w:pPr>
              <w:pStyle w:val="vSectionheading"/>
              <w:spacing w:before="0" w:after="0"/>
            </w:pPr>
            <w:r>
              <w:t>R</w:t>
            </w:r>
            <w:r w:rsidR="0045038B" w:rsidRPr="0045038B">
              <w:t>isks</w:t>
            </w:r>
          </w:p>
        </w:tc>
      </w:tr>
      <w:tr w:rsidR="00CD5ADA" w:rsidRPr="00E06DE3" w14:paraId="3B64E2C7" w14:textId="77777777" w:rsidTr="7043A7E6">
        <w:tc>
          <w:tcPr>
            <w:tcW w:w="1696" w:type="dxa"/>
            <w:vMerge/>
            <w:tcMar>
              <w:top w:w="57" w:type="dxa"/>
              <w:bottom w:w="57" w:type="dxa"/>
            </w:tcMar>
          </w:tcPr>
          <w:p w14:paraId="68FB47F3" w14:textId="77777777" w:rsidR="00CD5ADA" w:rsidRPr="00E06DE3" w:rsidRDefault="00CD5ADA" w:rsidP="00AA6CB2">
            <w:pPr>
              <w:pStyle w:val="vTabletext"/>
            </w:pPr>
          </w:p>
        </w:tc>
        <w:tc>
          <w:tcPr>
            <w:tcW w:w="7513" w:type="dxa"/>
            <w:shd w:val="clear" w:color="auto" w:fill="auto"/>
            <w:tcMar>
              <w:top w:w="57" w:type="dxa"/>
              <w:bottom w:w="57" w:type="dxa"/>
            </w:tcMar>
          </w:tcPr>
          <w:p w14:paraId="0B0434A9" w14:textId="301E5903" w:rsidR="00CD5ADA" w:rsidRPr="00E06DE3" w:rsidRDefault="009308FF" w:rsidP="00AA6CB2">
            <w:pPr>
              <w:pStyle w:val="vHeading5"/>
            </w:pPr>
            <w:r>
              <w:t>5</w:t>
            </w:r>
            <w:r w:rsidR="00DC696F" w:rsidRPr="00DC696F">
              <w:t>. Complete a risk assessment of your workplace and detail results.</w:t>
            </w:r>
          </w:p>
        </w:tc>
      </w:tr>
      <w:tr w:rsidR="00CD5ADA" w:rsidRPr="00E06DE3" w14:paraId="47DBB8E5" w14:textId="77777777" w:rsidTr="7043A7E6">
        <w:trPr>
          <w:trHeight w:val="4499"/>
        </w:trPr>
        <w:tc>
          <w:tcPr>
            <w:tcW w:w="1696" w:type="dxa"/>
            <w:vMerge/>
            <w:tcMar>
              <w:top w:w="57" w:type="dxa"/>
              <w:bottom w:w="57" w:type="dxa"/>
            </w:tcMar>
          </w:tcPr>
          <w:p w14:paraId="285CCCA7" w14:textId="77777777" w:rsidR="00CD5ADA" w:rsidRPr="00E06DE3" w:rsidRDefault="00CD5ADA" w:rsidP="00AA6CB2">
            <w:pPr>
              <w:pStyle w:val="vTabletext"/>
            </w:pPr>
          </w:p>
        </w:tc>
        <w:tc>
          <w:tcPr>
            <w:tcW w:w="7513" w:type="dxa"/>
            <w:shd w:val="clear" w:color="auto" w:fill="FBF0D6" w:themeFill="accent3" w:themeFillTint="33"/>
            <w:tcMar>
              <w:top w:w="170" w:type="dxa"/>
              <w:left w:w="227" w:type="dxa"/>
              <w:bottom w:w="170" w:type="dxa"/>
              <w:right w:w="227" w:type="dxa"/>
            </w:tcMar>
          </w:tcPr>
          <w:p w14:paraId="0E04D6FA" w14:textId="758B68EE" w:rsidR="00DC696F" w:rsidRPr="00394F70" w:rsidRDefault="00DC696F" w:rsidP="00DC696F">
            <w:pPr>
              <w:pStyle w:val="vBodytext"/>
              <w:rPr>
                <w:rStyle w:val="vCharacteritalics"/>
              </w:rPr>
            </w:pPr>
            <w:r w:rsidRPr="00394F70">
              <w:rPr>
                <w:rStyle w:val="vCharacteritalics"/>
              </w:rPr>
              <w:t xml:space="preserve">This will identify the likelihood of sexual harassment occurring and the potential barriers for individuals reporting it. This may </w:t>
            </w:r>
            <w:r w:rsidR="7EFA2E3B" w:rsidRPr="00394F70">
              <w:rPr>
                <w:rStyle w:val="vCharacteritalics"/>
              </w:rPr>
              <w:t>include</w:t>
            </w:r>
            <w:r w:rsidRPr="00394F70">
              <w:rPr>
                <w:rStyle w:val="vCharacteritalics"/>
              </w:rPr>
              <w:t xml:space="preserve"> workplace characteristics such as:</w:t>
            </w:r>
          </w:p>
          <w:p w14:paraId="2B466992" w14:textId="77777777" w:rsidR="00DC696F" w:rsidRPr="00394F70" w:rsidRDefault="00DC696F" w:rsidP="00DC696F">
            <w:pPr>
              <w:pStyle w:val="vBodybullet1"/>
              <w:rPr>
                <w:rStyle w:val="vCharacteritalics"/>
              </w:rPr>
            </w:pPr>
            <w:r w:rsidRPr="00394F70">
              <w:rPr>
                <w:rStyle w:val="vCharacteritalics"/>
              </w:rPr>
              <w:t>poorly lit or isolated areas of the office</w:t>
            </w:r>
          </w:p>
          <w:p w14:paraId="669261D2" w14:textId="77777777" w:rsidR="00DC696F" w:rsidRPr="00394F70" w:rsidRDefault="00DC696F" w:rsidP="00DC696F">
            <w:pPr>
              <w:pStyle w:val="vBodybullet1"/>
              <w:rPr>
                <w:rStyle w:val="vCharacteritalics"/>
              </w:rPr>
            </w:pPr>
            <w:r w:rsidRPr="00394F70">
              <w:rPr>
                <w:rStyle w:val="vCharacteritalics"/>
              </w:rPr>
              <w:t xml:space="preserve">short term contracts with a reliance on reputation or word-of-mouth for securing the next </w:t>
            </w:r>
            <w:proofErr w:type="gramStart"/>
            <w:r w:rsidRPr="00394F70">
              <w:rPr>
                <w:rStyle w:val="vCharacteritalics"/>
              </w:rPr>
              <w:t>role</w:t>
            </w:r>
            <w:proofErr w:type="gramEnd"/>
          </w:p>
          <w:p w14:paraId="175054D6" w14:textId="13BEBE34" w:rsidR="7043A7E6" w:rsidRDefault="63D085B6" w:rsidP="002443E7">
            <w:pPr>
              <w:pStyle w:val="vBodybullet1"/>
              <w:rPr>
                <w:rStyle w:val="vCharacteritalics"/>
              </w:rPr>
            </w:pPr>
            <w:r w:rsidRPr="7043A7E6">
              <w:rPr>
                <w:rStyle w:val="vCharacteritalics"/>
              </w:rPr>
              <w:t>travel and overnight stays</w:t>
            </w:r>
            <w:r w:rsidR="336C911C" w:rsidRPr="7043A7E6">
              <w:rPr>
                <w:rStyle w:val="vCharacteritalics"/>
              </w:rPr>
              <w:t>.</w:t>
            </w:r>
          </w:p>
          <w:p w14:paraId="449FF736" w14:textId="59949FA4" w:rsidR="00B14D8C" w:rsidRPr="00394F70" w:rsidRDefault="000A128A" w:rsidP="00C95332">
            <w:pPr>
              <w:pStyle w:val="vTabletext"/>
              <w:spacing w:before="360"/>
              <w:rPr>
                <w:rStyle w:val="vCharacteritalics"/>
                <w:i w:val="0"/>
                <w:iCs/>
              </w:rPr>
            </w:pPr>
            <w:r w:rsidRPr="00394F70">
              <w:t>For a risk assessment template and information on how to complete, see our</w:t>
            </w:r>
            <w:r w:rsidRPr="00394F70">
              <w:rPr>
                <w:i/>
                <w:iCs/>
                <w:color w:val="211D1E"/>
              </w:rPr>
              <w:t xml:space="preserve"> </w:t>
            </w:r>
            <w:hyperlink r:id="rId23" w:history="1">
              <w:r w:rsidRPr="00394F70">
                <w:rPr>
                  <w:rStyle w:val="Hyperlink"/>
                  <w:i/>
                  <w:iCs/>
                </w:rPr>
                <w:t>Guideline: Preventing and responding to workplace sexual harassment – Appendix. Risk assessment tool: Risk matrix</w:t>
              </w:r>
            </w:hyperlink>
            <w:r w:rsidR="00B14D8C" w:rsidRPr="00394F70">
              <w:rPr>
                <w:rStyle w:val="vCharacteritalics"/>
                <w:i w:val="0"/>
                <w:iCs/>
              </w:rPr>
              <w:t>.</w:t>
            </w:r>
          </w:p>
        </w:tc>
      </w:tr>
    </w:tbl>
    <w:p w14:paraId="665CD2C3" w14:textId="77777777" w:rsidR="00AB7C71" w:rsidRDefault="00AB7C71" w:rsidP="00E10ECE">
      <w:pPr>
        <w:ind w:left="360"/>
      </w:pPr>
    </w:p>
    <w:tbl>
      <w:tblPr>
        <w:tblW w:w="920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696"/>
        <w:gridCol w:w="7513"/>
      </w:tblGrid>
      <w:tr w:rsidR="00CD5ADA" w:rsidRPr="00E06DE3" w14:paraId="636C2D98" w14:textId="77777777" w:rsidTr="7043A7E6">
        <w:tc>
          <w:tcPr>
            <w:tcW w:w="1696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14:paraId="62119206" w14:textId="0E7AD799" w:rsidR="00CD5ADA" w:rsidRPr="00E06DE3" w:rsidRDefault="009D378D" w:rsidP="00AA6CB2">
            <w:pPr>
              <w:pStyle w:val="vTabletext"/>
            </w:pPr>
            <w:r>
              <w:rPr>
                <w:noProof/>
              </w:rPr>
              <w:drawing>
                <wp:inline distT="0" distB="0" distL="0" distR="0" wp14:anchorId="19ADD490" wp14:editId="7465F609">
                  <wp:extent cx="900000" cy="900000"/>
                  <wp:effectExtent l="0" t="0" r="0" b="0"/>
                  <wp:docPr id="13" name="Picture 13" descr="A white circle with circles and dots in cen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A white circle with circles and dots in center&#10;&#10;Description automatically generated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shd w:val="clear" w:color="auto" w:fill="auto"/>
            <w:tcMar>
              <w:top w:w="57" w:type="dxa"/>
              <w:bottom w:w="57" w:type="dxa"/>
            </w:tcMar>
          </w:tcPr>
          <w:p w14:paraId="571BDFF9" w14:textId="41A8BA65" w:rsidR="00CD5ADA" w:rsidRPr="00E06DE3" w:rsidRDefault="007B6D0F" w:rsidP="00AA6CB2">
            <w:pPr>
              <w:pStyle w:val="vSectionheading"/>
              <w:spacing w:before="0" w:after="0"/>
            </w:pPr>
            <w:r>
              <w:t>Response</w:t>
            </w:r>
            <w:r w:rsidR="00B14D8C" w:rsidRPr="00B14D8C">
              <w:t xml:space="preserve"> </w:t>
            </w:r>
          </w:p>
        </w:tc>
      </w:tr>
      <w:tr w:rsidR="00CD5ADA" w:rsidRPr="00E06DE3" w14:paraId="3D82BEE5" w14:textId="77777777" w:rsidTr="7043A7E6">
        <w:tc>
          <w:tcPr>
            <w:tcW w:w="1696" w:type="dxa"/>
            <w:vMerge/>
            <w:tcMar>
              <w:top w:w="57" w:type="dxa"/>
              <w:bottom w:w="57" w:type="dxa"/>
            </w:tcMar>
          </w:tcPr>
          <w:p w14:paraId="481E0DC4" w14:textId="77777777" w:rsidR="00CD5ADA" w:rsidRPr="00E06DE3" w:rsidRDefault="00CD5ADA" w:rsidP="00AA6CB2">
            <w:pPr>
              <w:pStyle w:val="vTabletext"/>
            </w:pPr>
          </w:p>
        </w:tc>
        <w:tc>
          <w:tcPr>
            <w:tcW w:w="7513" w:type="dxa"/>
            <w:shd w:val="clear" w:color="auto" w:fill="auto"/>
            <w:tcMar>
              <w:top w:w="57" w:type="dxa"/>
              <w:bottom w:w="57" w:type="dxa"/>
            </w:tcMar>
          </w:tcPr>
          <w:p w14:paraId="4402E11C" w14:textId="7D4F0AB8" w:rsidR="00CD5ADA" w:rsidRPr="00E06DE3" w:rsidRDefault="009308FF" w:rsidP="00AA6CB2">
            <w:pPr>
              <w:pStyle w:val="vHeading5"/>
            </w:pPr>
            <w:r>
              <w:t>6</w:t>
            </w:r>
            <w:r w:rsidR="00B14D8C">
              <w:t xml:space="preserve">. Complete an analysis of any gaps or areas of improvement </w:t>
            </w:r>
            <w:r w:rsidR="007B6D0F">
              <w:t xml:space="preserve">in your response </w:t>
            </w:r>
            <w:r w:rsidR="00214AC5">
              <w:t>processes and pr</w:t>
            </w:r>
            <w:r w:rsidR="006A61AE">
              <w:t>ocedures</w:t>
            </w:r>
            <w:r w:rsidR="007B6D0F">
              <w:t xml:space="preserve"> </w:t>
            </w:r>
            <w:r w:rsidR="00B14D8C">
              <w:t xml:space="preserve">and </w:t>
            </w:r>
            <w:r w:rsidR="006A61AE">
              <w:t>set out the</w:t>
            </w:r>
            <w:r w:rsidR="00B14D8C">
              <w:t xml:space="preserve"> results.</w:t>
            </w:r>
          </w:p>
        </w:tc>
      </w:tr>
      <w:tr w:rsidR="00CD5ADA" w:rsidRPr="00E06DE3" w14:paraId="28EE6709" w14:textId="77777777" w:rsidTr="7043A7E6">
        <w:trPr>
          <w:trHeight w:val="4491"/>
        </w:trPr>
        <w:tc>
          <w:tcPr>
            <w:tcW w:w="1696" w:type="dxa"/>
            <w:vMerge/>
            <w:tcMar>
              <w:top w:w="57" w:type="dxa"/>
              <w:bottom w:w="57" w:type="dxa"/>
            </w:tcMar>
          </w:tcPr>
          <w:p w14:paraId="5BE23B38" w14:textId="77777777" w:rsidR="00CD5ADA" w:rsidRPr="00E06DE3" w:rsidRDefault="00CD5ADA" w:rsidP="00AA6CB2">
            <w:pPr>
              <w:pStyle w:val="vTabletext"/>
            </w:pPr>
          </w:p>
        </w:tc>
        <w:tc>
          <w:tcPr>
            <w:tcW w:w="7513" w:type="dxa"/>
            <w:shd w:val="clear" w:color="auto" w:fill="FBF0D6" w:themeFill="accent3" w:themeFillTint="33"/>
            <w:tcMar>
              <w:top w:w="170" w:type="dxa"/>
              <w:left w:w="227" w:type="dxa"/>
              <w:bottom w:w="170" w:type="dxa"/>
              <w:right w:w="227" w:type="dxa"/>
            </w:tcMar>
          </w:tcPr>
          <w:p w14:paraId="4A7891E4" w14:textId="05351C48" w:rsidR="7043A7E6" w:rsidRDefault="38729BA0" w:rsidP="7043A7E6">
            <w:pPr>
              <w:pStyle w:val="vBodytext"/>
            </w:pPr>
            <w:r w:rsidRPr="7043A7E6">
              <w:rPr>
                <w:rStyle w:val="vCharacteritalics"/>
              </w:rPr>
              <w:t>This may include organisational policies to respond to sexual harassment, reporting pathways,</w:t>
            </w:r>
            <w:r w:rsidR="1A48C894" w:rsidRPr="7043A7E6">
              <w:rPr>
                <w:rStyle w:val="vCharacteritalics"/>
              </w:rPr>
              <w:t xml:space="preserve"> policies, complaint procedures,</w:t>
            </w:r>
            <w:r w:rsidRPr="7043A7E6">
              <w:rPr>
                <w:rStyle w:val="vCharacteritalics"/>
              </w:rPr>
              <w:t xml:space="preserve"> guides for staff and managers and behavioural standards.</w:t>
            </w:r>
            <w:r w:rsidR="1A48C894">
              <w:t xml:space="preserve"> </w:t>
            </w:r>
          </w:p>
          <w:p w14:paraId="5B88C4AF" w14:textId="30F3C227" w:rsidR="00EA3004" w:rsidRPr="00114F1B" w:rsidRDefault="00EA3004" w:rsidP="00C95332">
            <w:pPr>
              <w:pStyle w:val="vTabletext"/>
              <w:spacing w:before="360"/>
              <w:rPr>
                <w:rStyle w:val="vCharacteritalics"/>
              </w:rPr>
            </w:pPr>
            <w:r w:rsidRPr="00394F70">
              <w:t>For further information on responding to sexual harassment</w:t>
            </w:r>
            <w:r w:rsidR="00B334D3" w:rsidRPr="00394F70">
              <w:t xml:space="preserve"> and reporting processes</w:t>
            </w:r>
            <w:r w:rsidRPr="00394F70">
              <w:t>, see our</w:t>
            </w:r>
            <w:r w:rsidRPr="00A8256D">
              <w:t xml:space="preserve"> </w:t>
            </w:r>
            <w:hyperlink r:id="rId25" w:history="1">
              <w:r w:rsidRPr="00E71EB0">
                <w:rPr>
                  <w:rStyle w:val="Hyperlink"/>
                  <w:i/>
                  <w:iCs/>
                </w:rPr>
                <w:t xml:space="preserve">Guideline: Preventing and responding to workplace sexual harassment </w:t>
              </w:r>
              <w:r w:rsidR="00067DCA">
                <w:rPr>
                  <w:rStyle w:val="Hyperlink"/>
                  <w:i/>
                  <w:iCs/>
                </w:rPr>
                <w:t>–</w:t>
              </w:r>
              <w:r w:rsidRPr="00E71EB0">
                <w:rPr>
                  <w:rStyle w:val="Hyperlink"/>
                  <w:i/>
                  <w:iCs/>
                </w:rPr>
                <w:t xml:space="preserve"> </w:t>
              </w:r>
              <w:r w:rsidR="00540DBD">
                <w:rPr>
                  <w:rStyle w:val="Hyperlink"/>
                  <w:i/>
                  <w:iCs/>
                </w:rPr>
                <w:t>S</w:t>
              </w:r>
              <w:r w:rsidRPr="00E71EB0">
                <w:rPr>
                  <w:rStyle w:val="Hyperlink"/>
                  <w:i/>
                  <w:iCs/>
                </w:rPr>
                <w:t xml:space="preserve">tandard </w:t>
              </w:r>
              <w:r w:rsidR="003C61D7">
                <w:rPr>
                  <w:rStyle w:val="Hyperlink"/>
                  <w:i/>
                  <w:iCs/>
                </w:rPr>
                <w:t>5</w:t>
              </w:r>
              <w:r w:rsidR="005F0C30">
                <w:rPr>
                  <w:rStyle w:val="Hyperlink"/>
                  <w:i/>
                  <w:iCs/>
                </w:rPr>
                <w:t xml:space="preserve"> (</w:t>
              </w:r>
              <w:r w:rsidR="003C61D7">
                <w:rPr>
                  <w:rStyle w:val="Hyperlink"/>
                  <w:i/>
                  <w:iCs/>
                </w:rPr>
                <w:t>Reporting and response</w:t>
              </w:r>
              <w:r w:rsidR="005F0C30">
                <w:rPr>
                  <w:rStyle w:val="Hyperlink"/>
                  <w:i/>
                  <w:iCs/>
                </w:rPr>
                <w:t>)</w:t>
              </w:r>
              <w:r w:rsidRPr="006D36CB">
                <w:rPr>
                  <w:rStyle w:val="Hyperlink"/>
                </w:rPr>
                <w:t>.</w:t>
              </w:r>
            </w:hyperlink>
          </w:p>
        </w:tc>
      </w:tr>
      <w:tr w:rsidR="004803C7" w:rsidRPr="00E06DE3" w14:paraId="001E836F" w14:textId="77777777" w:rsidTr="7043A7E6">
        <w:tc>
          <w:tcPr>
            <w:tcW w:w="1696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14:paraId="0F39A2EC" w14:textId="77777777" w:rsidR="004803C7" w:rsidRPr="00E06DE3" w:rsidRDefault="004803C7" w:rsidP="00907805">
            <w:pPr>
              <w:pStyle w:val="vTabletext"/>
            </w:pPr>
            <w:r>
              <w:rPr>
                <w:noProof/>
              </w:rPr>
              <w:lastRenderedPageBreak/>
              <w:drawing>
                <wp:inline distT="0" distB="0" distL="0" distR="0" wp14:anchorId="4BC2C359" wp14:editId="09CD1ABB">
                  <wp:extent cx="900000" cy="900000"/>
                  <wp:effectExtent l="0" t="0" r="0" b="0"/>
                  <wp:docPr id="10" name="Picture 10" descr="A yellow circle with white outline of a cha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yellow circle with white outline of a chat&#10;&#10;Description automatically generated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shd w:val="clear" w:color="auto" w:fill="auto"/>
            <w:tcMar>
              <w:top w:w="57" w:type="dxa"/>
              <w:bottom w:w="57" w:type="dxa"/>
            </w:tcMar>
          </w:tcPr>
          <w:p w14:paraId="312C0091" w14:textId="55B407B1" w:rsidR="004803C7" w:rsidRPr="00E06DE3" w:rsidRDefault="4263D256" w:rsidP="00907805">
            <w:pPr>
              <w:pStyle w:val="vSectionheading"/>
              <w:spacing w:before="0" w:after="0"/>
            </w:pPr>
            <w:r>
              <w:t xml:space="preserve">Consultation </w:t>
            </w:r>
          </w:p>
        </w:tc>
      </w:tr>
      <w:tr w:rsidR="004803C7" w:rsidRPr="00E06DE3" w14:paraId="63A1E255" w14:textId="77777777" w:rsidTr="7043A7E6">
        <w:tc>
          <w:tcPr>
            <w:tcW w:w="1696" w:type="dxa"/>
            <w:vMerge/>
            <w:tcMar>
              <w:top w:w="57" w:type="dxa"/>
              <w:bottom w:w="57" w:type="dxa"/>
            </w:tcMar>
          </w:tcPr>
          <w:p w14:paraId="2DA4FB1D" w14:textId="77777777" w:rsidR="004803C7" w:rsidRPr="00E06DE3" w:rsidRDefault="004803C7" w:rsidP="00907805">
            <w:pPr>
              <w:pStyle w:val="vTabletext"/>
            </w:pPr>
          </w:p>
        </w:tc>
        <w:tc>
          <w:tcPr>
            <w:tcW w:w="7513" w:type="dxa"/>
            <w:shd w:val="clear" w:color="auto" w:fill="auto"/>
            <w:tcMar>
              <w:top w:w="57" w:type="dxa"/>
              <w:bottom w:w="57" w:type="dxa"/>
            </w:tcMar>
          </w:tcPr>
          <w:p w14:paraId="2D424D72" w14:textId="2FBEB9C0" w:rsidR="004803C7" w:rsidRPr="00E06DE3" w:rsidRDefault="009308FF" w:rsidP="00907805">
            <w:pPr>
              <w:pStyle w:val="vHeading5"/>
            </w:pPr>
            <w:r>
              <w:t>7</w:t>
            </w:r>
            <w:r w:rsidR="004803C7" w:rsidRPr="00D50B62">
              <w:t>. Outline what your consultation process was.</w:t>
            </w:r>
          </w:p>
        </w:tc>
      </w:tr>
      <w:tr w:rsidR="004803C7" w:rsidRPr="00E06DE3" w14:paraId="5C8DECD0" w14:textId="77777777" w:rsidTr="7043A7E6">
        <w:trPr>
          <w:trHeight w:val="4641"/>
        </w:trPr>
        <w:tc>
          <w:tcPr>
            <w:tcW w:w="1696" w:type="dxa"/>
            <w:vMerge/>
            <w:tcMar>
              <w:top w:w="57" w:type="dxa"/>
              <w:bottom w:w="57" w:type="dxa"/>
            </w:tcMar>
          </w:tcPr>
          <w:p w14:paraId="5474C180" w14:textId="77777777" w:rsidR="004803C7" w:rsidRPr="00E06DE3" w:rsidRDefault="004803C7" w:rsidP="00907805">
            <w:pPr>
              <w:pStyle w:val="vTabletext"/>
            </w:pPr>
          </w:p>
        </w:tc>
        <w:tc>
          <w:tcPr>
            <w:tcW w:w="7513" w:type="dxa"/>
            <w:shd w:val="clear" w:color="auto" w:fill="FBF0D6" w:themeFill="accent3" w:themeFillTint="33"/>
            <w:tcMar>
              <w:top w:w="170" w:type="dxa"/>
              <w:left w:w="227" w:type="dxa"/>
              <w:bottom w:w="170" w:type="dxa"/>
              <w:right w:w="227" w:type="dxa"/>
            </w:tcMar>
          </w:tcPr>
          <w:p w14:paraId="1E30378D" w14:textId="77777777" w:rsidR="004803C7" w:rsidRPr="00D50B62" w:rsidRDefault="4263D256" w:rsidP="00C95332">
            <w:pPr>
              <w:pStyle w:val="vBodybullet1"/>
              <w:rPr>
                <w:rStyle w:val="vCharacteritalics"/>
              </w:rPr>
            </w:pPr>
            <w:r w:rsidRPr="7043A7E6">
              <w:rPr>
                <w:rStyle w:val="vCharacteritalics"/>
              </w:rPr>
              <w:t xml:space="preserve">How and when did you consult with staff (and staff representatives or unions)? </w:t>
            </w:r>
          </w:p>
          <w:p w14:paraId="3ACFCCDA" w14:textId="77777777" w:rsidR="004803C7" w:rsidRPr="00D50B62" w:rsidRDefault="4263D256" w:rsidP="00C95332">
            <w:pPr>
              <w:pStyle w:val="vBodybullet1"/>
              <w:rPr>
                <w:rStyle w:val="vCharacteritalics"/>
              </w:rPr>
            </w:pPr>
            <w:r w:rsidRPr="7043A7E6">
              <w:rPr>
                <w:rStyle w:val="vCharacteritalics"/>
              </w:rPr>
              <w:t>What consultation pathways were available? For example, staff workshop, one-on-one interviews, email, etc.</w:t>
            </w:r>
          </w:p>
          <w:p w14:paraId="4839AA6A" w14:textId="70A4C9F0" w:rsidR="004803C7" w:rsidRDefault="4263D256" w:rsidP="00C95332">
            <w:pPr>
              <w:pStyle w:val="vBodybullet1"/>
              <w:rPr>
                <w:rStyle w:val="vCharacteritalics"/>
              </w:rPr>
            </w:pPr>
            <w:r w:rsidRPr="7043A7E6">
              <w:rPr>
                <w:rStyle w:val="vCharacteritalics"/>
              </w:rPr>
              <w:t xml:space="preserve">How were </w:t>
            </w:r>
            <w:r w:rsidR="4C4D2A06" w:rsidRPr="7043A7E6">
              <w:rPr>
                <w:rStyle w:val="vCharacteritalics"/>
              </w:rPr>
              <w:t xml:space="preserve">staff </w:t>
            </w:r>
            <w:r w:rsidRPr="7043A7E6">
              <w:rPr>
                <w:rStyle w:val="vCharacteritalics"/>
              </w:rPr>
              <w:t>suggestions integrated into the prevention plan?</w:t>
            </w:r>
          </w:p>
          <w:p w14:paraId="0C2964EC" w14:textId="23433B86" w:rsidR="004803C7" w:rsidRDefault="4263D256" w:rsidP="00C95332">
            <w:pPr>
              <w:pStyle w:val="vBodybullet1"/>
              <w:rPr>
                <w:rStyle w:val="vCharacteritalics"/>
              </w:rPr>
            </w:pPr>
            <w:r w:rsidRPr="7043A7E6">
              <w:rPr>
                <w:rStyle w:val="vCharacteritalics"/>
              </w:rPr>
              <w:t xml:space="preserve">Were any additional risks identified?  </w:t>
            </w:r>
          </w:p>
          <w:p w14:paraId="67D565A8" w14:textId="6C79BA1D" w:rsidR="7043A7E6" w:rsidRDefault="4263D256" w:rsidP="7043A7E6">
            <w:pPr>
              <w:pStyle w:val="vBodybullet1"/>
              <w:rPr>
                <w:rStyle w:val="vCharacteritalics"/>
              </w:rPr>
            </w:pPr>
            <w:r w:rsidRPr="7043A7E6">
              <w:rPr>
                <w:rStyle w:val="vCharacteritalics"/>
              </w:rPr>
              <w:t xml:space="preserve">Did you report back to staff on the consultation outcomes? </w:t>
            </w:r>
          </w:p>
          <w:p w14:paraId="6DB53A63" w14:textId="77777777" w:rsidR="004803C7" w:rsidRPr="00114F1B" w:rsidRDefault="004803C7" w:rsidP="00C95332">
            <w:pPr>
              <w:pStyle w:val="vTabletext"/>
              <w:spacing w:before="360"/>
              <w:rPr>
                <w:rStyle w:val="vCharacteritalics"/>
              </w:rPr>
            </w:pPr>
            <w:r w:rsidRPr="00394F70">
              <w:t>For information on how to consult with staff, see our</w:t>
            </w:r>
            <w:r w:rsidRPr="003B2D27">
              <w:rPr>
                <w:rStyle w:val="vCharacteritalics"/>
              </w:rPr>
              <w:t xml:space="preserve"> </w:t>
            </w:r>
            <w:hyperlink r:id="rId27" w:history="1">
              <w:r w:rsidRPr="00251B34">
                <w:rPr>
                  <w:rStyle w:val="Hyperlink"/>
                  <w:i/>
                  <w:iCs/>
                </w:rPr>
                <w:t xml:space="preserve">Guideline: Preventing and responding to workplace sexual harassment – Section </w:t>
              </w:r>
              <w:r>
                <w:rPr>
                  <w:rStyle w:val="Hyperlink"/>
                  <w:i/>
                  <w:iCs/>
                </w:rPr>
                <w:t>4.2.2 Consult</w:t>
              </w:r>
            </w:hyperlink>
            <w:r>
              <w:rPr>
                <w:rStyle w:val="Hyperlink"/>
                <w:i/>
                <w:iCs/>
              </w:rPr>
              <w:t xml:space="preserve"> with workers and their representatives.</w:t>
            </w:r>
          </w:p>
        </w:tc>
      </w:tr>
    </w:tbl>
    <w:p w14:paraId="6C364337" w14:textId="3E8AD5C8" w:rsidR="00F23EC1" w:rsidRDefault="00F23EC1">
      <w:r>
        <w:br w:type="page"/>
      </w:r>
    </w:p>
    <w:tbl>
      <w:tblPr>
        <w:tblW w:w="920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696"/>
        <w:gridCol w:w="7513"/>
      </w:tblGrid>
      <w:tr w:rsidR="003E4C10" w:rsidRPr="00E06DE3" w14:paraId="2CCEDC05" w14:textId="77777777" w:rsidTr="0ED80151">
        <w:tc>
          <w:tcPr>
            <w:tcW w:w="1696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14:paraId="065C8325" w14:textId="3144E6CE" w:rsidR="003E4C10" w:rsidRPr="00E06DE3" w:rsidRDefault="009D378D" w:rsidP="00AA6CB2">
            <w:pPr>
              <w:pStyle w:val="vTabletext"/>
            </w:pPr>
            <w:r>
              <w:rPr>
                <w:noProof/>
              </w:rPr>
              <w:lastRenderedPageBreak/>
              <w:drawing>
                <wp:inline distT="0" distB="0" distL="0" distR="0" wp14:anchorId="3B5737D7" wp14:editId="1F17BAE9">
                  <wp:extent cx="900000" cy="900000"/>
                  <wp:effectExtent l="0" t="0" r="0" b="0"/>
                  <wp:docPr id="14" name="Picture 14" descr="A white outline of a map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A white outline of a map&#10;&#10;Description automatically generated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shd w:val="clear" w:color="auto" w:fill="auto"/>
            <w:tcMar>
              <w:top w:w="57" w:type="dxa"/>
              <w:bottom w:w="57" w:type="dxa"/>
            </w:tcMar>
          </w:tcPr>
          <w:p w14:paraId="261FCB81" w14:textId="76810341" w:rsidR="003E4C10" w:rsidRPr="00E06DE3" w:rsidRDefault="00285485" w:rsidP="00AA6CB2">
            <w:pPr>
              <w:pStyle w:val="vSectionheading"/>
              <w:spacing w:before="0" w:after="0"/>
            </w:pPr>
            <w:r w:rsidRPr="00285485">
              <w:t>Actions</w:t>
            </w:r>
          </w:p>
        </w:tc>
      </w:tr>
      <w:tr w:rsidR="003E4C10" w:rsidRPr="00E06DE3" w14:paraId="30EE9044" w14:textId="77777777" w:rsidTr="0ED80151">
        <w:tc>
          <w:tcPr>
            <w:tcW w:w="1696" w:type="dxa"/>
            <w:vMerge/>
            <w:tcMar>
              <w:top w:w="57" w:type="dxa"/>
              <w:bottom w:w="57" w:type="dxa"/>
            </w:tcMar>
          </w:tcPr>
          <w:p w14:paraId="16DB8296" w14:textId="77777777" w:rsidR="003E4C10" w:rsidRPr="00E06DE3" w:rsidRDefault="003E4C10" w:rsidP="00AA6CB2">
            <w:pPr>
              <w:pStyle w:val="vTabletext"/>
            </w:pPr>
          </w:p>
        </w:tc>
        <w:tc>
          <w:tcPr>
            <w:tcW w:w="7513" w:type="dxa"/>
            <w:shd w:val="clear" w:color="auto" w:fill="auto"/>
            <w:tcMar>
              <w:top w:w="57" w:type="dxa"/>
              <w:bottom w:w="57" w:type="dxa"/>
            </w:tcMar>
          </w:tcPr>
          <w:p w14:paraId="5DE7CCFA" w14:textId="77777777" w:rsidR="003E4C10" w:rsidRDefault="00285485" w:rsidP="00AA6CB2">
            <w:pPr>
              <w:pStyle w:val="vHeading5"/>
            </w:pPr>
            <w:r w:rsidRPr="00285485">
              <w:t>8. Identify actions.</w:t>
            </w:r>
          </w:p>
          <w:p w14:paraId="7E2D7501" w14:textId="0B1534AE" w:rsidR="009E498C" w:rsidRPr="00E06DE3" w:rsidRDefault="009E498C" w:rsidP="009E498C">
            <w:pPr>
              <w:pStyle w:val="vBodytext"/>
            </w:pPr>
            <w:r>
              <w:t xml:space="preserve">These actions should correspond to a particular driver, </w:t>
            </w:r>
            <w:proofErr w:type="gramStart"/>
            <w:r>
              <w:t>risk</w:t>
            </w:r>
            <w:proofErr w:type="gramEnd"/>
            <w:r>
              <w:t xml:space="preserve"> or gap, have a responsible party</w:t>
            </w:r>
            <w:r w:rsidR="00833E90">
              <w:t xml:space="preserve"> and</w:t>
            </w:r>
            <w:r>
              <w:t xml:space="preserve"> timeline</w:t>
            </w:r>
            <w:r w:rsidR="00833E90">
              <w:t>,</w:t>
            </w:r>
            <w:r>
              <w:t xml:space="preserve"> and should be categorised by the type of prevention (</w:t>
            </w:r>
            <w:r w:rsidR="00E70FD1">
              <w:t xml:space="preserve">driver, risk or </w:t>
            </w:r>
            <w:r w:rsidR="00710228">
              <w:t>response gap</w:t>
            </w:r>
            <w:r>
              <w:t>).</w:t>
            </w:r>
          </w:p>
        </w:tc>
      </w:tr>
    </w:tbl>
    <w:p w14:paraId="38989DFF" w14:textId="2020CA53" w:rsidR="00AB7C71" w:rsidRDefault="00B727EF" w:rsidP="00E05A41">
      <w:pPr>
        <w:pStyle w:val="vFiguretitle"/>
      </w:pPr>
      <w:r>
        <w:t>R</w:t>
      </w:r>
      <w:r w:rsidRPr="007609AE">
        <w:t>esponding to key drivers</w:t>
      </w:r>
    </w:p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5"/>
        <w:gridCol w:w="3117"/>
        <w:gridCol w:w="2126"/>
        <w:gridCol w:w="1552"/>
      </w:tblGrid>
      <w:tr w:rsidR="00BA0ADC" w:rsidRPr="00E06DE3" w14:paraId="349E3C32" w14:textId="3D50FBB2" w:rsidTr="0040211D">
        <w:tc>
          <w:tcPr>
            <w:tcW w:w="2265" w:type="dxa"/>
            <w:shd w:val="clear" w:color="auto" w:fill="EDB936" w:themeFill="accent3"/>
            <w:tcMar>
              <w:top w:w="57" w:type="dxa"/>
              <w:bottom w:w="57" w:type="dxa"/>
            </w:tcMar>
          </w:tcPr>
          <w:p w14:paraId="3C0DACD1" w14:textId="661CEBD4" w:rsidR="00BA0ADC" w:rsidRPr="00E06DE3" w:rsidRDefault="00BA0ADC" w:rsidP="00BA0ADC">
            <w:pPr>
              <w:pStyle w:val="vTableheaderleft"/>
            </w:pPr>
            <w:r>
              <w:t>Key driver</w:t>
            </w:r>
          </w:p>
        </w:tc>
        <w:tc>
          <w:tcPr>
            <w:tcW w:w="3117" w:type="dxa"/>
            <w:shd w:val="clear" w:color="auto" w:fill="EDB936" w:themeFill="accent3"/>
            <w:tcMar>
              <w:top w:w="57" w:type="dxa"/>
              <w:bottom w:w="57" w:type="dxa"/>
            </w:tcMar>
          </w:tcPr>
          <w:p w14:paraId="73AB9F4C" w14:textId="7E9009FD" w:rsidR="00BA0ADC" w:rsidRPr="00E06DE3" w:rsidRDefault="00BA0ADC" w:rsidP="00BA0ADC">
            <w:pPr>
              <w:pStyle w:val="vTableheaderleft"/>
            </w:pPr>
            <w:r>
              <w:t>Proposed action</w:t>
            </w:r>
          </w:p>
        </w:tc>
        <w:tc>
          <w:tcPr>
            <w:tcW w:w="2126" w:type="dxa"/>
            <w:shd w:val="clear" w:color="auto" w:fill="EDB936" w:themeFill="accent3"/>
            <w:tcMar>
              <w:top w:w="57" w:type="dxa"/>
              <w:bottom w:w="57" w:type="dxa"/>
            </w:tcMar>
          </w:tcPr>
          <w:p w14:paraId="1A0B0A7E" w14:textId="76DC3747" w:rsidR="00BA0ADC" w:rsidRPr="00E06DE3" w:rsidRDefault="00BA0ADC" w:rsidP="00BA0ADC">
            <w:pPr>
              <w:pStyle w:val="vTableheaderleft"/>
            </w:pPr>
            <w:r>
              <w:t>Responsible party</w:t>
            </w:r>
          </w:p>
        </w:tc>
        <w:tc>
          <w:tcPr>
            <w:tcW w:w="1552" w:type="dxa"/>
            <w:shd w:val="clear" w:color="auto" w:fill="EDB936" w:themeFill="accent3"/>
          </w:tcPr>
          <w:p w14:paraId="66D4A9F6" w14:textId="79418F1B" w:rsidR="00BA0ADC" w:rsidRPr="00E06DE3" w:rsidRDefault="00BA0ADC" w:rsidP="00BA0ADC">
            <w:pPr>
              <w:pStyle w:val="vTableheaderleft"/>
            </w:pPr>
            <w:r>
              <w:t>Timeline</w:t>
            </w:r>
          </w:p>
        </w:tc>
      </w:tr>
      <w:tr w:rsidR="007609AE" w:rsidRPr="00E06DE3" w14:paraId="415CC255" w14:textId="2F8C4FE5" w:rsidTr="00BA0ADC">
        <w:tc>
          <w:tcPr>
            <w:tcW w:w="2265" w:type="dxa"/>
            <w:shd w:val="clear" w:color="auto" w:fill="DDDDDD"/>
            <w:tcMar>
              <w:top w:w="57" w:type="dxa"/>
              <w:bottom w:w="57" w:type="dxa"/>
            </w:tcMar>
          </w:tcPr>
          <w:p w14:paraId="3C455B15" w14:textId="1A4AA28D" w:rsidR="007609AE" w:rsidRPr="0040211D" w:rsidRDefault="00B22D8B" w:rsidP="00E05A41">
            <w:pPr>
              <w:pStyle w:val="vTabletext"/>
              <w:rPr>
                <w:rStyle w:val="vCharacteritalics"/>
              </w:rPr>
            </w:pPr>
            <w:proofErr w:type="gramStart"/>
            <w:r w:rsidRPr="0040211D">
              <w:rPr>
                <w:rStyle w:val="vCharacteritalics"/>
              </w:rPr>
              <w:t>E.g.</w:t>
            </w:r>
            <w:proofErr w:type="gramEnd"/>
            <w:r w:rsidRPr="0040211D">
              <w:rPr>
                <w:rStyle w:val="vCharacteritalics"/>
              </w:rPr>
              <w:t xml:space="preserve"> Power disparities between staff</w:t>
            </w:r>
          </w:p>
        </w:tc>
        <w:tc>
          <w:tcPr>
            <w:tcW w:w="3117" w:type="dxa"/>
            <w:shd w:val="clear" w:color="auto" w:fill="DDDDDD"/>
            <w:tcMar>
              <w:top w:w="57" w:type="dxa"/>
              <w:bottom w:w="57" w:type="dxa"/>
            </w:tcMar>
          </w:tcPr>
          <w:p w14:paraId="4BC3F7B0" w14:textId="651DACFD" w:rsidR="007609AE" w:rsidRPr="0040211D" w:rsidRDefault="00F2657A" w:rsidP="00E05A41">
            <w:pPr>
              <w:pStyle w:val="vTabletext"/>
              <w:rPr>
                <w:rStyle w:val="vCharacteritalics"/>
              </w:rPr>
            </w:pPr>
            <w:proofErr w:type="gramStart"/>
            <w:r w:rsidRPr="0040211D">
              <w:rPr>
                <w:rStyle w:val="vCharacteritalics"/>
              </w:rPr>
              <w:t>E.g.</w:t>
            </w:r>
            <w:proofErr w:type="gramEnd"/>
            <w:r w:rsidRPr="0040211D">
              <w:rPr>
                <w:rStyle w:val="vCharacteritalics"/>
              </w:rPr>
              <w:t xml:space="preserve"> Ensure there are options for anonymous reporting, so staff do not have to report to managers if uncomfortable or inappropriate (i.e. if the manager is the alleged perpetrator)</w:t>
            </w:r>
          </w:p>
        </w:tc>
        <w:tc>
          <w:tcPr>
            <w:tcW w:w="2126" w:type="dxa"/>
            <w:shd w:val="clear" w:color="auto" w:fill="DDDDDD"/>
            <w:tcMar>
              <w:top w:w="57" w:type="dxa"/>
              <w:bottom w:w="57" w:type="dxa"/>
            </w:tcMar>
          </w:tcPr>
          <w:p w14:paraId="38020A95" w14:textId="53BB49FC" w:rsidR="007609AE" w:rsidRPr="0040211D" w:rsidRDefault="007609AE" w:rsidP="00E05A41">
            <w:pPr>
              <w:pStyle w:val="vTabletext"/>
              <w:rPr>
                <w:rStyle w:val="vCharacteritalics"/>
              </w:rPr>
            </w:pPr>
          </w:p>
        </w:tc>
        <w:tc>
          <w:tcPr>
            <w:tcW w:w="1552" w:type="dxa"/>
            <w:shd w:val="clear" w:color="auto" w:fill="DDDDDD"/>
          </w:tcPr>
          <w:p w14:paraId="34E1D531" w14:textId="77777777" w:rsidR="007609AE" w:rsidRPr="00E06DE3" w:rsidRDefault="007609AE" w:rsidP="00E05A41">
            <w:pPr>
              <w:pStyle w:val="vTabletext"/>
            </w:pPr>
          </w:p>
        </w:tc>
      </w:tr>
      <w:tr w:rsidR="007609AE" w:rsidRPr="00E06DE3" w14:paraId="596DC302" w14:textId="2F77D9D5" w:rsidTr="00BA0ADC">
        <w:tc>
          <w:tcPr>
            <w:tcW w:w="2265" w:type="dxa"/>
            <w:shd w:val="clear" w:color="auto" w:fill="DDDDDD"/>
            <w:tcMar>
              <w:top w:w="57" w:type="dxa"/>
              <w:bottom w:w="57" w:type="dxa"/>
            </w:tcMar>
          </w:tcPr>
          <w:p w14:paraId="1E98064E" w14:textId="54327C15" w:rsidR="007609AE" w:rsidRPr="00E06DE3" w:rsidRDefault="007609AE" w:rsidP="00E05A41">
            <w:pPr>
              <w:pStyle w:val="vTabletext"/>
            </w:pPr>
          </w:p>
        </w:tc>
        <w:tc>
          <w:tcPr>
            <w:tcW w:w="3117" w:type="dxa"/>
            <w:shd w:val="clear" w:color="auto" w:fill="DDDDDD"/>
            <w:tcMar>
              <w:top w:w="57" w:type="dxa"/>
              <w:bottom w:w="57" w:type="dxa"/>
            </w:tcMar>
          </w:tcPr>
          <w:p w14:paraId="4936A67E" w14:textId="107ADB0F" w:rsidR="007609AE" w:rsidRPr="00E06DE3" w:rsidRDefault="007609AE" w:rsidP="00E05A41">
            <w:pPr>
              <w:pStyle w:val="vTabletext"/>
            </w:pPr>
          </w:p>
        </w:tc>
        <w:tc>
          <w:tcPr>
            <w:tcW w:w="2126" w:type="dxa"/>
            <w:shd w:val="clear" w:color="auto" w:fill="DDDDDD"/>
            <w:tcMar>
              <w:top w:w="57" w:type="dxa"/>
              <w:bottom w:w="57" w:type="dxa"/>
            </w:tcMar>
          </w:tcPr>
          <w:p w14:paraId="509E068A" w14:textId="01BED194" w:rsidR="007609AE" w:rsidRPr="00E06DE3" w:rsidRDefault="007609AE" w:rsidP="00E05A41">
            <w:pPr>
              <w:pStyle w:val="vTabletext"/>
            </w:pPr>
          </w:p>
        </w:tc>
        <w:tc>
          <w:tcPr>
            <w:tcW w:w="1552" w:type="dxa"/>
            <w:shd w:val="clear" w:color="auto" w:fill="DDDDDD"/>
          </w:tcPr>
          <w:p w14:paraId="23EC85B1" w14:textId="77777777" w:rsidR="007609AE" w:rsidRPr="00E06DE3" w:rsidRDefault="007609AE" w:rsidP="00E05A41">
            <w:pPr>
              <w:pStyle w:val="vTabletext"/>
            </w:pPr>
          </w:p>
        </w:tc>
      </w:tr>
      <w:tr w:rsidR="007609AE" w:rsidRPr="00E06DE3" w14:paraId="77B88657" w14:textId="77777777" w:rsidTr="00BA0ADC">
        <w:tc>
          <w:tcPr>
            <w:tcW w:w="2265" w:type="dxa"/>
            <w:shd w:val="clear" w:color="auto" w:fill="DDDDDD"/>
            <w:tcMar>
              <w:top w:w="57" w:type="dxa"/>
              <w:bottom w:w="57" w:type="dxa"/>
            </w:tcMar>
          </w:tcPr>
          <w:p w14:paraId="06140621" w14:textId="77777777" w:rsidR="007609AE" w:rsidRPr="00E06DE3" w:rsidRDefault="007609AE" w:rsidP="00E05A41">
            <w:pPr>
              <w:pStyle w:val="vTabletext"/>
            </w:pPr>
          </w:p>
        </w:tc>
        <w:tc>
          <w:tcPr>
            <w:tcW w:w="3117" w:type="dxa"/>
            <w:shd w:val="clear" w:color="auto" w:fill="DDDDDD"/>
            <w:tcMar>
              <w:top w:w="57" w:type="dxa"/>
              <w:bottom w:w="57" w:type="dxa"/>
            </w:tcMar>
          </w:tcPr>
          <w:p w14:paraId="493BD3FD" w14:textId="77777777" w:rsidR="007609AE" w:rsidRPr="00E06DE3" w:rsidRDefault="007609AE" w:rsidP="00E05A41">
            <w:pPr>
              <w:pStyle w:val="vTabletext"/>
            </w:pPr>
          </w:p>
        </w:tc>
        <w:tc>
          <w:tcPr>
            <w:tcW w:w="2126" w:type="dxa"/>
            <w:shd w:val="clear" w:color="auto" w:fill="DDDDDD"/>
            <w:tcMar>
              <w:top w:w="57" w:type="dxa"/>
              <w:bottom w:w="57" w:type="dxa"/>
            </w:tcMar>
          </w:tcPr>
          <w:p w14:paraId="17406D00" w14:textId="77777777" w:rsidR="007609AE" w:rsidRPr="00E06DE3" w:rsidRDefault="007609AE" w:rsidP="00E05A41">
            <w:pPr>
              <w:pStyle w:val="vTabletext"/>
            </w:pPr>
          </w:p>
        </w:tc>
        <w:tc>
          <w:tcPr>
            <w:tcW w:w="1552" w:type="dxa"/>
            <w:shd w:val="clear" w:color="auto" w:fill="DDDDDD"/>
          </w:tcPr>
          <w:p w14:paraId="1DA2558B" w14:textId="77777777" w:rsidR="007609AE" w:rsidRPr="00E06DE3" w:rsidRDefault="007609AE" w:rsidP="00E05A41">
            <w:pPr>
              <w:pStyle w:val="vTabletext"/>
            </w:pPr>
          </w:p>
        </w:tc>
      </w:tr>
    </w:tbl>
    <w:p w14:paraId="4BC5FD29" w14:textId="24FEA121" w:rsidR="00AB7C71" w:rsidRDefault="00B727EF" w:rsidP="007609AE">
      <w:pPr>
        <w:pStyle w:val="vHeading5"/>
      </w:pPr>
      <w:r>
        <w:t>R</w:t>
      </w:r>
      <w:r w:rsidRPr="007609AE">
        <w:t>esponding to key risks</w:t>
      </w:r>
    </w:p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5"/>
        <w:gridCol w:w="3117"/>
        <w:gridCol w:w="2126"/>
        <w:gridCol w:w="1552"/>
      </w:tblGrid>
      <w:tr w:rsidR="00BA0ADC" w:rsidRPr="00E06DE3" w14:paraId="50E7A98A" w14:textId="0D290726" w:rsidTr="0040211D">
        <w:tc>
          <w:tcPr>
            <w:tcW w:w="2265" w:type="dxa"/>
            <w:shd w:val="clear" w:color="auto" w:fill="EDB936" w:themeFill="accent3"/>
            <w:tcMar>
              <w:top w:w="57" w:type="dxa"/>
              <w:bottom w:w="57" w:type="dxa"/>
            </w:tcMar>
          </w:tcPr>
          <w:p w14:paraId="74CD46AF" w14:textId="577833B2" w:rsidR="00BA0ADC" w:rsidRPr="00E06DE3" w:rsidRDefault="00BA0ADC" w:rsidP="00BA0ADC">
            <w:pPr>
              <w:pStyle w:val="vTableheaderleft"/>
            </w:pPr>
            <w:r>
              <w:t xml:space="preserve">Key </w:t>
            </w:r>
            <w:r w:rsidR="00941572">
              <w:t>risk</w:t>
            </w:r>
          </w:p>
        </w:tc>
        <w:tc>
          <w:tcPr>
            <w:tcW w:w="3117" w:type="dxa"/>
            <w:shd w:val="clear" w:color="auto" w:fill="EDB936" w:themeFill="accent3"/>
            <w:tcMar>
              <w:top w:w="57" w:type="dxa"/>
              <w:bottom w:w="57" w:type="dxa"/>
            </w:tcMar>
          </w:tcPr>
          <w:p w14:paraId="021DACCD" w14:textId="0D993F51" w:rsidR="00BA0ADC" w:rsidRPr="00E06DE3" w:rsidRDefault="00BA0ADC" w:rsidP="00BA0ADC">
            <w:pPr>
              <w:pStyle w:val="vTableheaderleft"/>
            </w:pPr>
            <w:r>
              <w:t>Proposed action</w:t>
            </w:r>
          </w:p>
        </w:tc>
        <w:tc>
          <w:tcPr>
            <w:tcW w:w="2126" w:type="dxa"/>
            <w:shd w:val="clear" w:color="auto" w:fill="EDB936" w:themeFill="accent3"/>
            <w:tcMar>
              <w:top w:w="57" w:type="dxa"/>
              <w:bottom w:w="57" w:type="dxa"/>
            </w:tcMar>
          </w:tcPr>
          <w:p w14:paraId="477AE673" w14:textId="4B1EC896" w:rsidR="00BA0ADC" w:rsidRPr="00E06DE3" w:rsidRDefault="00BA0ADC" w:rsidP="00BA0ADC">
            <w:pPr>
              <w:pStyle w:val="vTableheaderleft"/>
            </w:pPr>
            <w:r>
              <w:t>Responsible party</w:t>
            </w:r>
          </w:p>
        </w:tc>
        <w:tc>
          <w:tcPr>
            <w:tcW w:w="1552" w:type="dxa"/>
            <w:shd w:val="clear" w:color="auto" w:fill="EDB936" w:themeFill="accent3"/>
          </w:tcPr>
          <w:p w14:paraId="7A03ECFB" w14:textId="77020B3D" w:rsidR="00BA0ADC" w:rsidRPr="00E06DE3" w:rsidRDefault="00BA0ADC" w:rsidP="00BA0ADC">
            <w:pPr>
              <w:pStyle w:val="vTableheaderleft"/>
            </w:pPr>
            <w:r>
              <w:t>Timeline</w:t>
            </w:r>
          </w:p>
        </w:tc>
      </w:tr>
      <w:tr w:rsidR="007609AE" w:rsidRPr="00E06DE3" w14:paraId="4E2E2428" w14:textId="263923D4" w:rsidTr="00BA0ADC">
        <w:tc>
          <w:tcPr>
            <w:tcW w:w="2265" w:type="dxa"/>
            <w:shd w:val="clear" w:color="auto" w:fill="DDDDDD"/>
            <w:tcMar>
              <w:top w:w="57" w:type="dxa"/>
              <w:bottom w:w="57" w:type="dxa"/>
            </w:tcMar>
          </w:tcPr>
          <w:p w14:paraId="7DCB622A" w14:textId="51CD03DB" w:rsidR="007609AE" w:rsidRPr="0040211D" w:rsidRDefault="00F2657A" w:rsidP="00E05A41">
            <w:pPr>
              <w:pStyle w:val="vTabletext"/>
              <w:rPr>
                <w:rStyle w:val="vCharacteritalics"/>
              </w:rPr>
            </w:pPr>
            <w:proofErr w:type="gramStart"/>
            <w:r w:rsidRPr="0040211D">
              <w:rPr>
                <w:rStyle w:val="vCharacteritalics"/>
              </w:rPr>
              <w:t>E.g.</w:t>
            </w:r>
            <w:proofErr w:type="gramEnd"/>
            <w:r w:rsidRPr="0040211D">
              <w:rPr>
                <w:rStyle w:val="vCharacteritalics"/>
              </w:rPr>
              <w:t xml:space="preserve"> Isolated areas in the office</w:t>
            </w:r>
          </w:p>
        </w:tc>
        <w:tc>
          <w:tcPr>
            <w:tcW w:w="3117" w:type="dxa"/>
            <w:shd w:val="clear" w:color="auto" w:fill="DDDDDD"/>
            <w:tcMar>
              <w:top w:w="57" w:type="dxa"/>
              <w:bottom w:w="57" w:type="dxa"/>
            </w:tcMar>
          </w:tcPr>
          <w:p w14:paraId="7E81EB27" w14:textId="3B14013A" w:rsidR="007609AE" w:rsidRPr="0040211D" w:rsidRDefault="001D1076" w:rsidP="00E05A41">
            <w:pPr>
              <w:pStyle w:val="vTabletext"/>
              <w:rPr>
                <w:rStyle w:val="vCharacteritalics"/>
              </w:rPr>
            </w:pPr>
            <w:proofErr w:type="gramStart"/>
            <w:r w:rsidRPr="0040211D">
              <w:rPr>
                <w:rStyle w:val="vCharacteritalics"/>
              </w:rPr>
              <w:t>E.g.</w:t>
            </w:r>
            <w:proofErr w:type="gramEnd"/>
            <w:r w:rsidRPr="0040211D">
              <w:rPr>
                <w:rStyle w:val="vCharacteritalics"/>
              </w:rPr>
              <w:t xml:space="preserve"> Conduct an audit of isolated areas of the office and consider installing further lighting in dark spaces</w:t>
            </w:r>
          </w:p>
        </w:tc>
        <w:tc>
          <w:tcPr>
            <w:tcW w:w="2126" w:type="dxa"/>
            <w:shd w:val="clear" w:color="auto" w:fill="DDDDDD"/>
            <w:tcMar>
              <w:top w:w="57" w:type="dxa"/>
              <w:bottom w:w="57" w:type="dxa"/>
            </w:tcMar>
          </w:tcPr>
          <w:p w14:paraId="592727C9" w14:textId="0B794BA8" w:rsidR="007609AE" w:rsidRPr="00E06DE3" w:rsidRDefault="007609AE" w:rsidP="00E05A41">
            <w:pPr>
              <w:pStyle w:val="vTabletext"/>
            </w:pPr>
          </w:p>
        </w:tc>
        <w:tc>
          <w:tcPr>
            <w:tcW w:w="1552" w:type="dxa"/>
            <w:shd w:val="clear" w:color="auto" w:fill="DDDDDD"/>
          </w:tcPr>
          <w:p w14:paraId="79204105" w14:textId="77777777" w:rsidR="007609AE" w:rsidRPr="00E06DE3" w:rsidRDefault="007609AE" w:rsidP="00E05A41">
            <w:pPr>
              <w:pStyle w:val="vTabletext"/>
            </w:pPr>
          </w:p>
        </w:tc>
      </w:tr>
      <w:tr w:rsidR="007609AE" w:rsidRPr="00E06DE3" w14:paraId="287076C9" w14:textId="6983E882" w:rsidTr="00BA0ADC">
        <w:tc>
          <w:tcPr>
            <w:tcW w:w="2265" w:type="dxa"/>
            <w:shd w:val="clear" w:color="auto" w:fill="DDDDDD"/>
            <w:tcMar>
              <w:top w:w="57" w:type="dxa"/>
              <w:bottom w:w="57" w:type="dxa"/>
            </w:tcMar>
          </w:tcPr>
          <w:p w14:paraId="5B2E0013" w14:textId="626C3E88" w:rsidR="007609AE" w:rsidRPr="00E06DE3" w:rsidRDefault="007609AE" w:rsidP="00E05A41">
            <w:pPr>
              <w:pStyle w:val="vTabletext"/>
            </w:pPr>
          </w:p>
        </w:tc>
        <w:tc>
          <w:tcPr>
            <w:tcW w:w="3117" w:type="dxa"/>
            <w:shd w:val="clear" w:color="auto" w:fill="DDDDDD"/>
            <w:tcMar>
              <w:top w:w="57" w:type="dxa"/>
              <w:bottom w:w="57" w:type="dxa"/>
            </w:tcMar>
          </w:tcPr>
          <w:p w14:paraId="0EC5C82D" w14:textId="601D6302" w:rsidR="007609AE" w:rsidRPr="00E06DE3" w:rsidRDefault="007609AE" w:rsidP="00E05A41">
            <w:pPr>
              <w:pStyle w:val="vTabletext"/>
            </w:pPr>
          </w:p>
        </w:tc>
        <w:tc>
          <w:tcPr>
            <w:tcW w:w="2126" w:type="dxa"/>
            <w:shd w:val="clear" w:color="auto" w:fill="DDDDDD"/>
            <w:tcMar>
              <w:top w:w="57" w:type="dxa"/>
              <w:bottom w:w="57" w:type="dxa"/>
            </w:tcMar>
          </w:tcPr>
          <w:p w14:paraId="549D0FB5" w14:textId="47FA15A6" w:rsidR="007609AE" w:rsidRPr="00E06DE3" w:rsidRDefault="007609AE" w:rsidP="00E05A41">
            <w:pPr>
              <w:pStyle w:val="vTabletext"/>
            </w:pPr>
          </w:p>
        </w:tc>
        <w:tc>
          <w:tcPr>
            <w:tcW w:w="1552" w:type="dxa"/>
            <w:shd w:val="clear" w:color="auto" w:fill="DDDDDD"/>
          </w:tcPr>
          <w:p w14:paraId="047BA2EA" w14:textId="77777777" w:rsidR="007609AE" w:rsidRPr="00E06DE3" w:rsidRDefault="007609AE" w:rsidP="00E05A41">
            <w:pPr>
              <w:pStyle w:val="vTabletext"/>
            </w:pPr>
          </w:p>
        </w:tc>
      </w:tr>
      <w:tr w:rsidR="007609AE" w:rsidRPr="00E06DE3" w14:paraId="56F7515B" w14:textId="77777777" w:rsidTr="00BA0ADC">
        <w:tc>
          <w:tcPr>
            <w:tcW w:w="2265" w:type="dxa"/>
            <w:shd w:val="clear" w:color="auto" w:fill="DDDDDD"/>
            <w:tcMar>
              <w:top w:w="57" w:type="dxa"/>
              <w:bottom w:w="57" w:type="dxa"/>
            </w:tcMar>
          </w:tcPr>
          <w:p w14:paraId="03DF7D4D" w14:textId="77777777" w:rsidR="007609AE" w:rsidRPr="00E06DE3" w:rsidRDefault="007609AE" w:rsidP="00E05A41">
            <w:pPr>
              <w:pStyle w:val="vTabletext"/>
            </w:pPr>
          </w:p>
        </w:tc>
        <w:tc>
          <w:tcPr>
            <w:tcW w:w="3117" w:type="dxa"/>
            <w:shd w:val="clear" w:color="auto" w:fill="DDDDDD"/>
            <w:tcMar>
              <w:top w:w="57" w:type="dxa"/>
              <w:bottom w:w="57" w:type="dxa"/>
            </w:tcMar>
          </w:tcPr>
          <w:p w14:paraId="2FD693CB" w14:textId="77777777" w:rsidR="007609AE" w:rsidRPr="00E06DE3" w:rsidRDefault="007609AE" w:rsidP="00E05A41">
            <w:pPr>
              <w:pStyle w:val="vTabletext"/>
            </w:pPr>
          </w:p>
        </w:tc>
        <w:tc>
          <w:tcPr>
            <w:tcW w:w="2126" w:type="dxa"/>
            <w:shd w:val="clear" w:color="auto" w:fill="DDDDDD"/>
            <w:tcMar>
              <w:top w:w="57" w:type="dxa"/>
              <w:bottom w:w="57" w:type="dxa"/>
            </w:tcMar>
          </w:tcPr>
          <w:p w14:paraId="55F09BA6" w14:textId="77777777" w:rsidR="007609AE" w:rsidRPr="00E06DE3" w:rsidRDefault="007609AE" w:rsidP="00E05A41">
            <w:pPr>
              <w:pStyle w:val="vTabletext"/>
            </w:pPr>
          </w:p>
        </w:tc>
        <w:tc>
          <w:tcPr>
            <w:tcW w:w="1552" w:type="dxa"/>
            <w:shd w:val="clear" w:color="auto" w:fill="DDDDDD"/>
          </w:tcPr>
          <w:p w14:paraId="0A902565" w14:textId="77777777" w:rsidR="007609AE" w:rsidRPr="00E06DE3" w:rsidRDefault="007609AE" w:rsidP="00E05A41">
            <w:pPr>
              <w:pStyle w:val="vTabletext"/>
            </w:pPr>
          </w:p>
        </w:tc>
      </w:tr>
    </w:tbl>
    <w:p w14:paraId="31F13299" w14:textId="51A59A29" w:rsidR="00AB7C71" w:rsidRDefault="00B727EF" w:rsidP="007609AE">
      <w:pPr>
        <w:pStyle w:val="vHeading5"/>
      </w:pPr>
      <w:r w:rsidRPr="007609AE">
        <w:t xml:space="preserve"> </w:t>
      </w:r>
      <w:r>
        <w:t>R</w:t>
      </w:r>
      <w:r w:rsidRPr="007609AE">
        <w:t>esponding to key gaps</w:t>
      </w:r>
      <w:r w:rsidR="00710228">
        <w:t xml:space="preserve"> in response</w:t>
      </w:r>
    </w:p>
    <w:tbl>
      <w:tblPr>
        <w:tblW w:w="920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696"/>
        <w:gridCol w:w="569"/>
        <w:gridCol w:w="3117"/>
        <w:gridCol w:w="2126"/>
        <w:gridCol w:w="1552"/>
        <w:gridCol w:w="149"/>
      </w:tblGrid>
      <w:tr w:rsidR="00BA0ADC" w:rsidRPr="00E06DE3" w14:paraId="11FA270E" w14:textId="7DD2FEE0" w:rsidTr="7043A7E6">
        <w:trPr>
          <w:gridAfter w:val="1"/>
          <w:wAfter w:w="149" w:type="dxa"/>
        </w:trPr>
        <w:tc>
          <w:tcPr>
            <w:tcW w:w="2265" w:type="dxa"/>
            <w:gridSpan w:val="2"/>
            <w:shd w:val="clear" w:color="auto" w:fill="EDB936" w:themeFill="accent3"/>
            <w:tcMar>
              <w:top w:w="57" w:type="dxa"/>
              <w:bottom w:w="57" w:type="dxa"/>
            </w:tcMar>
          </w:tcPr>
          <w:p w14:paraId="3E678F1D" w14:textId="5917EE8F" w:rsidR="00BA0ADC" w:rsidRPr="00E06DE3" w:rsidRDefault="00BA0ADC" w:rsidP="00BA0ADC">
            <w:pPr>
              <w:pStyle w:val="vTableheaderleft"/>
            </w:pPr>
            <w:r>
              <w:t xml:space="preserve">Key </w:t>
            </w:r>
            <w:r w:rsidR="00A71319">
              <w:t>response gap</w:t>
            </w:r>
          </w:p>
        </w:tc>
        <w:tc>
          <w:tcPr>
            <w:tcW w:w="3117" w:type="dxa"/>
            <w:shd w:val="clear" w:color="auto" w:fill="EDB936" w:themeFill="accent3"/>
            <w:tcMar>
              <w:top w:w="57" w:type="dxa"/>
              <w:bottom w:w="57" w:type="dxa"/>
            </w:tcMar>
          </w:tcPr>
          <w:p w14:paraId="25EA13B1" w14:textId="082ACED4" w:rsidR="00BA0ADC" w:rsidRPr="00E06DE3" w:rsidRDefault="00BA0ADC" w:rsidP="00BA0ADC">
            <w:pPr>
              <w:pStyle w:val="vTableheaderleft"/>
            </w:pPr>
            <w:r>
              <w:t>Proposed action</w:t>
            </w:r>
          </w:p>
        </w:tc>
        <w:tc>
          <w:tcPr>
            <w:tcW w:w="2126" w:type="dxa"/>
            <w:shd w:val="clear" w:color="auto" w:fill="EDB936" w:themeFill="accent3"/>
            <w:tcMar>
              <w:top w:w="57" w:type="dxa"/>
              <w:bottom w:w="57" w:type="dxa"/>
            </w:tcMar>
          </w:tcPr>
          <w:p w14:paraId="20024412" w14:textId="6D4D5C9D" w:rsidR="00BA0ADC" w:rsidRPr="00E06DE3" w:rsidRDefault="00BA0ADC" w:rsidP="00BA0ADC">
            <w:pPr>
              <w:pStyle w:val="vTableheaderleft"/>
            </w:pPr>
            <w:r>
              <w:t>Responsible party</w:t>
            </w:r>
          </w:p>
        </w:tc>
        <w:tc>
          <w:tcPr>
            <w:tcW w:w="1552" w:type="dxa"/>
            <w:shd w:val="clear" w:color="auto" w:fill="EDB936" w:themeFill="accent3"/>
          </w:tcPr>
          <w:p w14:paraId="2288C838" w14:textId="4BE6E111" w:rsidR="00BA0ADC" w:rsidRPr="00E06DE3" w:rsidRDefault="00BA0ADC" w:rsidP="00BA0ADC">
            <w:pPr>
              <w:pStyle w:val="vTableheaderleft"/>
            </w:pPr>
            <w:r>
              <w:t>Timeline</w:t>
            </w:r>
          </w:p>
        </w:tc>
      </w:tr>
      <w:tr w:rsidR="007609AE" w:rsidRPr="00E06DE3" w14:paraId="5C1D020A" w14:textId="42B1ABDB" w:rsidTr="7043A7E6">
        <w:trPr>
          <w:gridAfter w:val="1"/>
          <w:wAfter w:w="149" w:type="dxa"/>
        </w:trPr>
        <w:tc>
          <w:tcPr>
            <w:tcW w:w="2265" w:type="dxa"/>
            <w:gridSpan w:val="2"/>
            <w:shd w:val="clear" w:color="auto" w:fill="DDDDDD" w:themeFill="background2"/>
            <w:tcMar>
              <w:top w:w="57" w:type="dxa"/>
              <w:bottom w:w="57" w:type="dxa"/>
            </w:tcMar>
          </w:tcPr>
          <w:p w14:paraId="153A7482" w14:textId="0CF9C088" w:rsidR="007609AE" w:rsidRPr="0040211D" w:rsidRDefault="001D1076" w:rsidP="00E05A41">
            <w:pPr>
              <w:pStyle w:val="vTabletext"/>
              <w:rPr>
                <w:rStyle w:val="vCharacteritalics"/>
              </w:rPr>
            </w:pPr>
            <w:proofErr w:type="gramStart"/>
            <w:r w:rsidRPr="0040211D">
              <w:rPr>
                <w:rStyle w:val="vCharacteritalics"/>
              </w:rPr>
              <w:t>E.g.</w:t>
            </w:r>
            <w:proofErr w:type="gramEnd"/>
            <w:r w:rsidRPr="0040211D">
              <w:rPr>
                <w:rStyle w:val="vCharacteritalics"/>
              </w:rPr>
              <w:t xml:space="preserve"> Lack of organisation specific examples</w:t>
            </w:r>
          </w:p>
        </w:tc>
        <w:tc>
          <w:tcPr>
            <w:tcW w:w="3117" w:type="dxa"/>
            <w:shd w:val="clear" w:color="auto" w:fill="DDDDDD" w:themeFill="background2"/>
            <w:tcMar>
              <w:top w:w="57" w:type="dxa"/>
              <w:bottom w:w="57" w:type="dxa"/>
            </w:tcMar>
          </w:tcPr>
          <w:p w14:paraId="7E944D61" w14:textId="0BF8B4B0" w:rsidR="007609AE" w:rsidRPr="0040211D" w:rsidRDefault="005418E9" w:rsidP="00E05A41">
            <w:pPr>
              <w:pStyle w:val="vTabletext"/>
              <w:rPr>
                <w:rStyle w:val="vCharacteritalics"/>
              </w:rPr>
            </w:pPr>
            <w:proofErr w:type="gramStart"/>
            <w:r w:rsidRPr="0040211D">
              <w:rPr>
                <w:rStyle w:val="vCharacteritalics"/>
              </w:rPr>
              <w:t>E.g.</w:t>
            </w:r>
            <w:proofErr w:type="gramEnd"/>
            <w:r w:rsidRPr="0040211D">
              <w:rPr>
                <w:rStyle w:val="vCharacteritalics"/>
              </w:rPr>
              <w:t xml:space="preserve"> Develop a set of case studies of what reporting sexual harassment might look like through organisational pathways</w:t>
            </w:r>
          </w:p>
        </w:tc>
        <w:tc>
          <w:tcPr>
            <w:tcW w:w="2126" w:type="dxa"/>
            <w:shd w:val="clear" w:color="auto" w:fill="DDDDDD" w:themeFill="background2"/>
            <w:tcMar>
              <w:top w:w="57" w:type="dxa"/>
              <w:bottom w:w="57" w:type="dxa"/>
            </w:tcMar>
          </w:tcPr>
          <w:p w14:paraId="1A697E3F" w14:textId="7192D34E" w:rsidR="007609AE" w:rsidRPr="00E06DE3" w:rsidRDefault="007609AE" w:rsidP="00E05A41">
            <w:pPr>
              <w:pStyle w:val="vTabletext"/>
            </w:pPr>
          </w:p>
        </w:tc>
        <w:tc>
          <w:tcPr>
            <w:tcW w:w="1552" w:type="dxa"/>
            <w:shd w:val="clear" w:color="auto" w:fill="DDDDDD" w:themeFill="background2"/>
          </w:tcPr>
          <w:p w14:paraId="351AC408" w14:textId="77777777" w:rsidR="007609AE" w:rsidRPr="00E06DE3" w:rsidRDefault="007609AE" w:rsidP="00E05A41">
            <w:pPr>
              <w:pStyle w:val="vTabletext"/>
            </w:pPr>
          </w:p>
        </w:tc>
      </w:tr>
      <w:tr w:rsidR="007609AE" w:rsidRPr="00E06DE3" w14:paraId="56E4E83A" w14:textId="4F8E3E5B" w:rsidTr="7043A7E6">
        <w:trPr>
          <w:gridAfter w:val="1"/>
          <w:wAfter w:w="149" w:type="dxa"/>
        </w:trPr>
        <w:tc>
          <w:tcPr>
            <w:tcW w:w="2265" w:type="dxa"/>
            <w:gridSpan w:val="2"/>
            <w:shd w:val="clear" w:color="auto" w:fill="DDDDDD" w:themeFill="background2"/>
            <w:tcMar>
              <w:top w:w="57" w:type="dxa"/>
              <w:bottom w:w="57" w:type="dxa"/>
            </w:tcMar>
          </w:tcPr>
          <w:p w14:paraId="5FE41A97" w14:textId="2EBD919B" w:rsidR="007609AE" w:rsidRPr="00E06DE3" w:rsidRDefault="007609AE" w:rsidP="00E05A41">
            <w:pPr>
              <w:pStyle w:val="vTabletext"/>
            </w:pPr>
          </w:p>
        </w:tc>
        <w:tc>
          <w:tcPr>
            <w:tcW w:w="3117" w:type="dxa"/>
            <w:shd w:val="clear" w:color="auto" w:fill="DDDDDD" w:themeFill="background2"/>
            <w:tcMar>
              <w:top w:w="57" w:type="dxa"/>
              <w:bottom w:w="57" w:type="dxa"/>
            </w:tcMar>
          </w:tcPr>
          <w:p w14:paraId="4CDCEE58" w14:textId="277AD802" w:rsidR="007609AE" w:rsidRPr="00E06DE3" w:rsidRDefault="007609AE" w:rsidP="00E05A41">
            <w:pPr>
              <w:pStyle w:val="vTabletext"/>
            </w:pPr>
          </w:p>
        </w:tc>
        <w:tc>
          <w:tcPr>
            <w:tcW w:w="2126" w:type="dxa"/>
            <w:shd w:val="clear" w:color="auto" w:fill="DDDDDD" w:themeFill="background2"/>
            <w:tcMar>
              <w:top w:w="57" w:type="dxa"/>
              <w:bottom w:w="57" w:type="dxa"/>
            </w:tcMar>
          </w:tcPr>
          <w:p w14:paraId="52B0777D" w14:textId="63FE2268" w:rsidR="007609AE" w:rsidRPr="00E06DE3" w:rsidRDefault="007609AE" w:rsidP="00E05A41">
            <w:pPr>
              <w:pStyle w:val="vTabletext"/>
            </w:pPr>
          </w:p>
        </w:tc>
        <w:tc>
          <w:tcPr>
            <w:tcW w:w="1552" w:type="dxa"/>
            <w:shd w:val="clear" w:color="auto" w:fill="DDDDDD" w:themeFill="background2"/>
          </w:tcPr>
          <w:p w14:paraId="1EFB139C" w14:textId="77777777" w:rsidR="007609AE" w:rsidRPr="00E06DE3" w:rsidRDefault="007609AE" w:rsidP="00E05A41">
            <w:pPr>
              <w:pStyle w:val="vTabletext"/>
            </w:pPr>
          </w:p>
        </w:tc>
      </w:tr>
      <w:tr w:rsidR="007609AE" w:rsidRPr="00E06DE3" w14:paraId="05FB3D55" w14:textId="77777777" w:rsidTr="7043A7E6">
        <w:trPr>
          <w:gridAfter w:val="1"/>
          <w:wAfter w:w="149" w:type="dxa"/>
        </w:trPr>
        <w:tc>
          <w:tcPr>
            <w:tcW w:w="2265" w:type="dxa"/>
            <w:gridSpan w:val="2"/>
            <w:shd w:val="clear" w:color="auto" w:fill="DDDDDD" w:themeFill="background2"/>
            <w:tcMar>
              <w:top w:w="57" w:type="dxa"/>
              <w:bottom w:w="57" w:type="dxa"/>
            </w:tcMar>
          </w:tcPr>
          <w:p w14:paraId="3919F717" w14:textId="77777777" w:rsidR="007609AE" w:rsidRPr="00E06DE3" w:rsidRDefault="007609AE" w:rsidP="00E05A41">
            <w:pPr>
              <w:pStyle w:val="vTabletext"/>
            </w:pPr>
          </w:p>
        </w:tc>
        <w:tc>
          <w:tcPr>
            <w:tcW w:w="3117" w:type="dxa"/>
            <w:shd w:val="clear" w:color="auto" w:fill="DDDDDD" w:themeFill="background2"/>
            <w:tcMar>
              <w:top w:w="57" w:type="dxa"/>
              <w:bottom w:w="57" w:type="dxa"/>
            </w:tcMar>
          </w:tcPr>
          <w:p w14:paraId="34290074" w14:textId="77777777" w:rsidR="007609AE" w:rsidRPr="00E06DE3" w:rsidRDefault="007609AE" w:rsidP="00E05A41">
            <w:pPr>
              <w:pStyle w:val="vTabletext"/>
            </w:pPr>
          </w:p>
        </w:tc>
        <w:tc>
          <w:tcPr>
            <w:tcW w:w="2126" w:type="dxa"/>
            <w:shd w:val="clear" w:color="auto" w:fill="DDDDDD" w:themeFill="background2"/>
            <w:tcMar>
              <w:top w:w="57" w:type="dxa"/>
              <w:bottom w:w="57" w:type="dxa"/>
            </w:tcMar>
          </w:tcPr>
          <w:p w14:paraId="2403267A" w14:textId="77777777" w:rsidR="007609AE" w:rsidRPr="00E06DE3" w:rsidRDefault="007609AE" w:rsidP="00E05A41">
            <w:pPr>
              <w:pStyle w:val="vTabletext"/>
            </w:pPr>
          </w:p>
        </w:tc>
        <w:tc>
          <w:tcPr>
            <w:tcW w:w="1552" w:type="dxa"/>
            <w:shd w:val="clear" w:color="auto" w:fill="DDDDDD" w:themeFill="background2"/>
          </w:tcPr>
          <w:p w14:paraId="27E7E2F9" w14:textId="77777777" w:rsidR="007609AE" w:rsidRPr="00E06DE3" w:rsidRDefault="007609AE" w:rsidP="00E05A41">
            <w:pPr>
              <w:pStyle w:val="vTabletext"/>
            </w:pPr>
          </w:p>
        </w:tc>
      </w:tr>
      <w:tr w:rsidR="004F35AD" w:rsidRPr="00E06DE3" w14:paraId="1C3AC2D2" w14:textId="77777777" w:rsidTr="7043A7E6">
        <w:tc>
          <w:tcPr>
            <w:tcW w:w="1696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14:paraId="555790FD" w14:textId="0CAB13CE" w:rsidR="004F35AD" w:rsidRPr="00E06DE3" w:rsidRDefault="00E27864" w:rsidP="00AA6CB2">
            <w:pPr>
              <w:pStyle w:val="vTabletext"/>
            </w:pPr>
            <w:r>
              <w:rPr>
                <w:noProof/>
              </w:rPr>
              <w:lastRenderedPageBreak/>
              <w:drawing>
                <wp:inline distT="0" distB="0" distL="0" distR="0" wp14:anchorId="1A236EE6" wp14:editId="583FF79B">
                  <wp:extent cx="900000" cy="900000"/>
                  <wp:effectExtent l="0" t="0" r="0" b="0"/>
                  <wp:docPr id="15" name="Picture 15" descr="A white outline of binoculars on a yellow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A white outline of binoculars on a yellow circle&#10;&#10;Description automatically generated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gridSpan w:val="5"/>
            <w:shd w:val="clear" w:color="auto" w:fill="auto"/>
            <w:tcMar>
              <w:top w:w="57" w:type="dxa"/>
              <w:bottom w:w="57" w:type="dxa"/>
            </w:tcMar>
          </w:tcPr>
          <w:p w14:paraId="1B621134" w14:textId="7260A574" w:rsidR="004F35AD" w:rsidRPr="00E06DE3" w:rsidRDefault="00BA4E1B" w:rsidP="00AA6CB2">
            <w:pPr>
              <w:pStyle w:val="vSectionheading"/>
              <w:spacing w:before="0" w:after="0"/>
            </w:pPr>
            <w:r w:rsidRPr="00BA4E1B">
              <w:t>Evaluation and ongoing</w:t>
            </w:r>
            <w:r w:rsidR="00E27864">
              <w:t> </w:t>
            </w:r>
            <w:r w:rsidRPr="00BA4E1B">
              <w:t>monitoring</w:t>
            </w:r>
          </w:p>
        </w:tc>
      </w:tr>
      <w:tr w:rsidR="004F35AD" w:rsidRPr="00E06DE3" w14:paraId="67FC13E6" w14:textId="77777777" w:rsidTr="7043A7E6">
        <w:tc>
          <w:tcPr>
            <w:tcW w:w="1696" w:type="dxa"/>
            <w:vMerge/>
            <w:tcMar>
              <w:top w:w="57" w:type="dxa"/>
              <w:bottom w:w="57" w:type="dxa"/>
            </w:tcMar>
          </w:tcPr>
          <w:p w14:paraId="1550BE58" w14:textId="77777777" w:rsidR="004F35AD" w:rsidRPr="00E06DE3" w:rsidRDefault="004F35AD" w:rsidP="00AA6CB2">
            <w:pPr>
              <w:pStyle w:val="vTabletext"/>
            </w:pPr>
          </w:p>
        </w:tc>
        <w:tc>
          <w:tcPr>
            <w:tcW w:w="7513" w:type="dxa"/>
            <w:gridSpan w:val="5"/>
            <w:shd w:val="clear" w:color="auto" w:fill="auto"/>
            <w:tcMar>
              <w:top w:w="57" w:type="dxa"/>
              <w:bottom w:w="57" w:type="dxa"/>
            </w:tcMar>
          </w:tcPr>
          <w:p w14:paraId="55A2F775" w14:textId="0061CEF5" w:rsidR="004F35AD" w:rsidRPr="00E06DE3" w:rsidRDefault="00BA4E1B" w:rsidP="00AA6CB2">
            <w:pPr>
              <w:pStyle w:val="vHeading5"/>
            </w:pPr>
            <w:r w:rsidRPr="00BA4E1B">
              <w:t>9. Outline review process for the plan.</w:t>
            </w:r>
          </w:p>
        </w:tc>
      </w:tr>
      <w:tr w:rsidR="004F35AD" w:rsidRPr="00E06DE3" w14:paraId="04FF14C6" w14:textId="77777777" w:rsidTr="7043A7E6">
        <w:trPr>
          <w:trHeight w:val="4535"/>
        </w:trPr>
        <w:tc>
          <w:tcPr>
            <w:tcW w:w="1696" w:type="dxa"/>
            <w:vMerge/>
            <w:tcMar>
              <w:top w:w="57" w:type="dxa"/>
              <w:bottom w:w="57" w:type="dxa"/>
            </w:tcMar>
          </w:tcPr>
          <w:p w14:paraId="4C945AEF" w14:textId="77777777" w:rsidR="004F35AD" w:rsidRPr="00E06DE3" w:rsidRDefault="004F35AD" w:rsidP="00AA6CB2">
            <w:pPr>
              <w:pStyle w:val="vTabletext"/>
            </w:pPr>
          </w:p>
        </w:tc>
        <w:tc>
          <w:tcPr>
            <w:tcW w:w="7513" w:type="dxa"/>
            <w:gridSpan w:val="5"/>
            <w:shd w:val="clear" w:color="auto" w:fill="FBF0D6" w:themeFill="accent3" w:themeFillTint="33"/>
            <w:tcMar>
              <w:top w:w="170" w:type="dxa"/>
              <w:left w:w="227" w:type="dxa"/>
              <w:bottom w:w="170" w:type="dxa"/>
              <w:right w:w="227" w:type="dxa"/>
            </w:tcMar>
          </w:tcPr>
          <w:p w14:paraId="1FAEA3DE" w14:textId="4469119F" w:rsidR="7043A7E6" w:rsidRDefault="51B0D0E9" w:rsidP="7043A7E6">
            <w:pPr>
              <w:pStyle w:val="vBodytext"/>
              <w:rPr>
                <w:rStyle w:val="vCharacteritalics"/>
              </w:rPr>
            </w:pPr>
            <w:r w:rsidRPr="7043A7E6">
              <w:rPr>
                <w:rStyle w:val="vCharacteritalics"/>
              </w:rPr>
              <w:t>This should include how often this plan will be reviewed and updated and by who</w:t>
            </w:r>
            <w:r w:rsidR="2B943BB5" w:rsidRPr="7043A7E6">
              <w:rPr>
                <w:rStyle w:val="vCharacteritalics"/>
              </w:rPr>
              <w:t>m</w:t>
            </w:r>
            <w:r w:rsidRPr="7043A7E6">
              <w:rPr>
                <w:rStyle w:val="vCharacteritalics"/>
              </w:rPr>
              <w:t>.</w:t>
            </w:r>
            <w:r w:rsidR="12259138" w:rsidRPr="7043A7E6">
              <w:rPr>
                <w:rStyle w:val="vCharacteritalics"/>
              </w:rPr>
              <w:t xml:space="preserve"> </w:t>
            </w:r>
            <w:r w:rsidRPr="7043A7E6">
              <w:rPr>
                <w:rStyle w:val="vCharacteritalics"/>
              </w:rPr>
              <w:t>The Commission recommends reviews be carried out at least annually.</w:t>
            </w:r>
          </w:p>
          <w:p w14:paraId="727170BE" w14:textId="6647A1B5" w:rsidR="00425A68" w:rsidRPr="00114F1B" w:rsidRDefault="00425A68" w:rsidP="00C95332">
            <w:pPr>
              <w:pStyle w:val="vTabletext"/>
              <w:spacing w:before="360"/>
              <w:rPr>
                <w:rStyle w:val="vCharacteritalics"/>
              </w:rPr>
            </w:pPr>
            <w:r w:rsidRPr="00FD2BAB">
              <w:t xml:space="preserve">For further information on </w:t>
            </w:r>
            <w:r w:rsidR="00540DBD" w:rsidRPr="00FD2BAB">
              <w:t>monitoring and evaluating</w:t>
            </w:r>
            <w:r w:rsidR="0046396C" w:rsidRPr="00FD2BAB">
              <w:t xml:space="preserve"> sexual harassment prevention and response</w:t>
            </w:r>
            <w:r w:rsidRPr="00FD2BAB">
              <w:t>, see our</w:t>
            </w:r>
            <w:r w:rsidRPr="00A8256D">
              <w:t xml:space="preserve"> </w:t>
            </w:r>
            <w:hyperlink r:id="rId30" w:history="1">
              <w:r w:rsidRPr="00E71EB0">
                <w:rPr>
                  <w:rStyle w:val="Hyperlink"/>
                  <w:i/>
                  <w:iCs/>
                </w:rPr>
                <w:t xml:space="preserve">Guideline: Preventing and responding to workplace sexual harassment </w:t>
              </w:r>
              <w:r>
                <w:rPr>
                  <w:rStyle w:val="Hyperlink"/>
                  <w:i/>
                  <w:iCs/>
                </w:rPr>
                <w:t>–</w:t>
              </w:r>
              <w:r w:rsidRPr="00E71EB0">
                <w:rPr>
                  <w:rStyle w:val="Hyperlink"/>
                  <w:i/>
                  <w:iCs/>
                </w:rPr>
                <w:t xml:space="preserve"> </w:t>
              </w:r>
              <w:r>
                <w:rPr>
                  <w:rStyle w:val="Hyperlink"/>
                  <w:i/>
                  <w:iCs/>
                </w:rPr>
                <w:t>S</w:t>
              </w:r>
              <w:r w:rsidRPr="00E71EB0">
                <w:rPr>
                  <w:rStyle w:val="Hyperlink"/>
                  <w:i/>
                  <w:iCs/>
                </w:rPr>
                <w:t>tandard</w:t>
              </w:r>
              <w:r>
                <w:rPr>
                  <w:rStyle w:val="Hyperlink"/>
                  <w:i/>
                  <w:iCs/>
                </w:rPr>
                <w:t xml:space="preserve"> 6 (Monitoring and evaluation)</w:t>
              </w:r>
              <w:r w:rsidRPr="006D36CB">
                <w:rPr>
                  <w:rStyle w:val="Hyperlink"/>
                </w:rPr>
                <w:t>.</w:t>
              </w:r>
            </w:hyperlink>
          </w:p>
        </w:tc>
      </w:tr>
    </w:tbl>
    <w:p w14:paraId="4CAF0F86" w14:textId="77777777" w:rsidR="00AB7C71" w:rsidRPr="005B43D3" w:rsidRDefault="00AB7C71" w:rsidP="00E10ECE">
      <w:pPr>
        <w:ind w:left="360"/>
      </w:pPr>
    </w:p>
    <w:sectPr w:rsidR="00AB7C71" w:rsidRPr="005B43D3" w:rsidSect="00386875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1796" w:right="1418" w:bottom="1418" w:left="1418" w:header="709" w:footer="709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42">
      <wne:acd wne:acdName="acd0"/>
    </wne:keymap>
    <wne:keymap wne:kcmPrimary="0249">
      <wne:acd wne:acdName="acd1"/>
    </wne:keymap>
  </wne:keymaps>
  <wne:toolbars>
    <wne:acdManifest>
      <wne:acdEntry wne:acdName="acd0"/>
      <wne:acdEntry wne:acdName="acd1"/>
    </wne:acdManifest>
  </wne:toolbars>
  <wne:acds>
    <wne:acd wne:argValue="AgB2ACAAQwBoAGEAcgBhAGMAdABlAHIAIABiAG8AbABkAA==" wne:acdName="acd0" wne:fciIndexBasedOn="0065"/>
    <wne:acd wne:argValue="AgB2ACAAQwBoAGEAcgBhAGMAdABlAHIAIABpAHQAYQBsAGkAYwBzAA==" wne:acdName="acd1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74817" w14:textId="77777777" w:rsidR="007422CF" w:rsidRDefault="007422CF" w:rsidP="00E91CEE">
      <w:pPr>
        <w:spacing w:after="0" w:line="240" w:lineRule="auto"/>
      </w:pPr>
      <w:r>
        <w:separator/>
      </w:r>
    </w:p>
  </w:endnote>
  <w:endnote w:type="continuationSeparator" w:id="0">
    <w:p w14:paraId="1443EC14" w14:textId="77777777" w:rsidR="007422CF" w:rsidRDefault="007422CF" w:rsidP="00E91CEE">
      <w:pPr>
        <w:spacing w:after="0" w:line="240" w:lineRule="auto"/>
      </w:pPr>
      <w:r>
        <w:continuationSeparator/>
      </w:r>
    </w:p>
  </w:endnote>
  <w:endnote w:type="continuationNotice" w:id="1">
    <w:p w14:paraId="69F85CBE" w14:textId="77777777" w:rsidR="007422CF" w:rsidRDefault="007422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7AA82" w14:textId="6F75C192" w:rsidR="005B43D3" w:rsidRDefault="00386875" w:rsidP="00386875">
    <w:pPr>
      <w:pStyle w:val="v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 w:rsidR="00516494">
      <w:rPr>
        <w:noProof/>
      </w:rPr>
      <w:t xml:space="preserve"> </w:t>
    </w:r>
    <w:r w:rsidR="00E26B8A" w:rsidRPr="00E26B8A">
      <w:rPr>
        <w:i/>
        <w:iCs/>
        <w:noProof/>
      </w:rPr>
      <w:t>Sexual harassment prevention plan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A1196" w14:textId="40554B90" w:rsidR="00386875" w:rsidRDefault="00386875" w:rsidP="00386875">
    <w:pPr>
      <w:pStyle w:val="vFooter"/>
    </w:pP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C0762" w14:textId="77777777" w:rsidR="0068610A" w:rsidRDefault="0068610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0E12F" w14:textId="77777777" w:rsidR="007422CF" w:rsidRDefault="007422CF" w:rsidP="00E91CEE">
      <w:pPr>
        <w:spacing w:after="0" w:line="240" w:lineRule="auto"/>
      </w:pPr>
      <w:r>
        <w:separator/>
      </w:r>
    </w:p>
  </w:footnote>
  <w:footnote w:type="continuationSeparator" w:id="0">
    <w:p w14:paraId="28C1F4D6" w14:textId="77777777" w:rsidR="007422CF" w:rsidRDefault="007422CF" w:rsidP="00E91CEE">
      <w:pPr>
        <w:spacing w:after="0" w:line="240" w:lineRule="auto"/>
      </w:pPr>
      <w:r>
        <w:continuationSeparator/>
      </w:r>
    </w:p>
  </w:footnote>
  <w:footnote w:type="continuationNotice" w:id="1">
    <w:p w14:paraId="5DCF71D5" w14:textId="77777777" w:rsidR="007422CF" w:rsidRDefault="007422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EE412" w14:textId="5A2F7850" w:rsidR="005B43D3" w:rsidRDefault="000C3895" w:rsidP="00E10ECE">
    <w:pPr>
      <w:spacing w:after="0" w:line="240" w:lineRule="auto"/>
      <w:ind w:left="360" w:hanging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9D0B366" wp14:editId="3D09394D">
              <wp:simplePos x="0" y="0"/>
              <wp:positionH relativeFrom="page">
                <wp:align>left</wp:align>
              </wp:positionH>
              <wp:positionV relativeFrom="paragraph">
                <wp:posOffset>-328930</wp:posOffset>
              </wp:positionV>
              <wp:extent cx="7560000" cy="0"/>
              <wp:effectExtent l="0" t="114300" r="60325" b="13335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 w="254000"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line w14:anchorId="480D1195" id="Straight Connector 16" o:spid="_x0000_s1026" style="position:absolute;z-index:251658240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" from="0,-25.9pt" to="595.3pt,-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" strokecolor="#edb936 [3206]" strokeweight="20pt">
              <v:stroke joinstyle="miter"/>
              <w10:wrap anchorx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35F12" w14:textId="50EDB073" w:rsidR="005B43D3" w:rsidRDefault="000C3895" w:rsidP="00E10ECE">
    <w:pPr>
      <w:spacing w:after="0" w:line="240" w:lineRule="auto"/>
      <w:ind w:left="36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49DACC2" wp14:editId="25E81E95">
              <wp:simplePos x="0" y="0"/>
              <wp:positionH relativeFrom="page">
                <wp:align>left</wp:align>
              </wp:positionH>
              <wp:positionV relativeFrom="paragraph">
                <wp:posOffset>-328930</wp:posOffset>
              </wp:positionV>
              <wp:extent cx="7560000" cy="0"/>
              <wp:effectExtent l="0" t="114300" r="60325" b="13335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 w="254000"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line w14:anchorId="6AE53FD8" id="Straight Connector 17" o:spid="_x0000_s1026" style="position:absolute;z-index:251658241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" from="0,-25.9pt" to="595.3pt,-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" strokecolor="#edb936 [3206]" strokeweight="20pt">
              <v:stroke joinstyle="miter"/>
              <w10:wrap anchorx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A5B1D" w14:textId="66E361CE" w:rsidR="006B2E3F" w:rsidRPr="005B43D3" w:rsidRDefault="00017B2D" w:rsidP="005B43D3">
    <w:pPr>
      <w:pStyle w:val="vTableheaderleft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5A28E62" wp14:editId="68601FE5">
              <wp:simplePos x="0" y="0"/>
              <wp:positionH relativeFrom="page">
                <wp:align>left</wp:align>
              </wp:positionH>
              <wp:positionV relativeFrom="paragraph">
                <wp:posOffset>-328930</wp:posOffset>
              </wp:positionV>
              <wp:extent cx="7560000" cy="0"/>
              <wp:effectExtent l="0" t="114300" r="60325" b="13335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 w="254000"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line w14:anchorId="70EACB15" id="Straight Connector 18" o:spid="_x0000_s1026" style="position:absolute;z-index:251658242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" from="0,-25.9pt" to="595.3pt,-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" strokecolor="#edb936 [3206]" strokeweight="20pt">
              <v:stroke joinstyle="miter"/>
              <w10:wrap anchorx="page"/>
            </v:line>
          </w:pict>
        </mc:Fallback>
      </mc:AlternateContent>
    </w:r>
    <w:r w:rsidR="002A31A9" w:rsidRPr="002A31A9">
      <w:t xml:space="preserve"> </w:t>
    </w:r>
    <w:r w:rsidR="005B43D3">
      <w:t>[Insert your organisation's logo here]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0DEB37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821E2C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E91E84"/>
    <w:multiLevelType w:val="hybridMultilevel"/>
    <w:tmpl w:val="BB3C933E"/>
    <w:lvl w:ilvl="0" w:tplc="3B103E8E">
      <w:start w:val="1"/>
      <w:numFmt w:val="bullet"/>
      <w:pStyle w:val="vBodybullet2"/>
      <w:lvlText w:val="–"/>
      <w:lvlJc w:val="left"/>
      <w:pPr>
        <w:tabs>
          <w:tab w:val="num" w:pos="907"/>
        </w:tabs>
        <w:ind w:left="907" w:hanging="453"/>
      </w:pPr>
      <w:rPr>
        <w:rFonts w:ascii="Arial Nova Light" w:hAnsi="Arial Nova Light" w:hint="default"/>
      </w:rPr>
    </w:lvl>
    <w:lvl w:ilvl="1" w:tplc="0C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 w15:restartNumberingAfterBreak="0">
    <w:nsid w:val="073378CB"/>
    <w:multiLevelType w:val="hybridMultilevel"/>
    <w:tmpl w:val="FFFFFFFF"/>
    <w:lvl w:ilvl="0" w:tplc="B830B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9E14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861B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3CF1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C661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3A66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AE2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724D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A471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7DF7B"/>
    <w:multiLevelType w:val="hybridMultilevel"/>
    <w:tmpl w:val="FFFFFFFF"/>
    <w:lvl w:ilvl="0" w:tplc="6C8E05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F6B7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B2FF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EED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8C1B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5047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98E1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FC71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00BA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BF82E"/>
    <w:multiLevelType w:val="hybridMultilevel"/>
    <w:tmpl w:val="FFFFFFFF"/>
    <w:lvl w:ilvl="0" w:tplc="10FE33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441D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7E06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D877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F475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D2AC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0066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7E5F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5C5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CFB5B"/>
    <w:multiLevelType w:val="hybridMultilevel"/>
    <w:tmpl w:val="FFFFFFFF"/>
    <w:lvl w:ilvl="0" w:tplc="E51616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F018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A40B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9C2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4C2A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3241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E60F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3491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94C9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06D6B"/>
    <w:multiLevelType w:val="hybridMultilevel"/>
    <w:tmpl w:val="A00A0F18"/>
    <w:lvl w:ilvl="0" w:tplc="4B66F67C">
      <w:start w:val="1"/>
      <w:numFmt w:val="lowerLetter"/>
      <w:pStyle w:val="vTablenumberedlist2"/>
      <w:lvlText w:val="(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3116562A"/>
    <w:multiLevelType w:val="multilevel"/>
    <w:tmpl w:val="74D697EA"/>
    <w:lvl w:ilvl="0">
      <w:start w:val="1"/>
      <w:numFmt w:val="upperLetter"/>
      <w:suff w:val="space"/>
      <w:lvlText w:val="Appendix %1"/>
      <w:lvlJc w:val="left"/>
      <w:pPr>
        <w:ind w:left="0" w:firstLine="0"/>
      </w:pPr>
      <w:rPr>
        <w:rFonts w:ascii="Calibri" w:hAnsi="Calibri" w:hint="default"/>
        <w:b w:val="0"/>
        <w:i w:val="0"/>
        <w:color w:val="F49600"/>
        <w:sz w:val="60"/>
      </w:rPr>
    </w:lvl>
    <w:lvl w:ilvl="1">
      <w:start w:val="1"/>
      <w:numFmt w:val="decimal"/>
      <w:suff w:val="space"/>
      <w:lvlText w:val="Figure %1%2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C610AC5"/>
    <w:multiLevelType w:val="hybridMultilevel"/>
    <w:tmpl w:val="9EF46E16"/>
    <w:lvl w:ilvl="0" w:tplc="1F488F8C">
      <w:start w:val="1"/>
      <w:numFmt w:val="bullet"/>
      <w:pStyle w:val="vTablebullet2"/>
      <w:lvlText w:val="–"/>
      <w:lvlJc w:val="left"/>
      <w:pPr>
        <w:tabs>
          <w:tab w:val="num" w:pos="680"/>
        </w:tabs>
        <w:ind w:left="680" w:hanging="340"/>
      </w:pPr>
      <w:rPr>
        <w:rFonts w:ascii="Arial Nova Light" w:hAnsi="Arial Nova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B800A"/>
    <w:multiLevelType w:val="hybridMultilevel"/>
    <w:tmpl w:val="FFFFFFFF"/>
    <w:lvl w:ilvl="0" w:tplc="A45845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6A12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747A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D442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1462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9222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6C9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D2F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46E6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7258F"/>
    <w:multiLevelType w:val="hybridMultilevel"/>
    <w:tmpl w:val="C0E81856"/>
    <w:lvl w:ilvl="0" w:tplc="C8109A9C">
      <w:start w:val="1"/>
      <w:numFmt w:val="lowerRoman"/>
      <w:pStyle w:val="vBodynumberedlist3"/>
      <w:lvlText w:val="%1."/>
      <w:lvlJc w:val="left"/>
      <w:pPr>
        <w:ind w:left="126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94" w:hanging="360"/>
      </w:pPr>
    </w:lvl>
    <w:lvl w:ilvl="2" w:tplc="0C09001B" w:tentative="1">
      <w:start w:val="1"/>
      <w:numFmt w:val="lowerRoman"/>
      <w:lvlText w:val="%3."/>
      <w:lvlJc w:val="right"/>
      <w:pPr>
        <w:ind w:left="2614" w:hanging="180"/>
      </w:pPr>
    </w:lvl>
    <w:lvl w:ilvl="3" w:tplc="0C09000F" w:tentative="1">
      <w:start w:val="1"/>
      <w:numFmt w:val="decimal"/>
      <w:lvlText w:val="%4."/>
      <w:lvlJc w:val="left"/>
      <w:pPr>
        <w:ind w:left="3334" w:hanging="360"/>
      </w:pPr>
    </w:lvl>
    <w:lvl w:ilvl="4" w:tplc="0C090019" w:tentative="1">
      <w:start w:val="1"/>
      <w:numFmt w:val="lowerLetter"/>
      <w:lvlText w:val="%5."/>
      <w:lvlJc w:val="left"/>
      <w:pPr>
        <w:ind w:left="4054" w:hanging="360"/>
      </w:pPr>
    </w:lvl>
    <w:lvl w:ilvl="5" w:tplc="0C09001B" w:tentative="1">
      <w:start w:val="1"/>
      <w:numFmt w:val="lowerRoman"/>
      <w:lvlText w:val="%6."/>
      <w:lvlJc w:val="right"/>
      <w:pPr>
        <w:ind w:left="4774" w:hanging="180"/>
      </w:pPr>
    </w:lvl>
    <w:lvl w:ilvl="6" w:tplc="0C09000F" w:tentative="1">
      <w:start w:val="1"/>
      <w:numFmt w:val="decimal"/>
      <w:lvlText w:val="%7."/>
      <w:lvlJc w:val="left"/>
      <w:pPr>
        <w:ind w:left="5494" w:hanging="360"/>
      </w:pPr>
    </w:lvl>
    <w:lvl w:ilvl="7" w:tplc="0C090019" w:tentative="1">
      <w:start w:val="1"/>
      <w:numFmt w:val="lowerLetter"/>
      <w:lvlText w:val="%8."/>
      <w:lvlJc w:val="left"/>
      <w:pPr>
        <w:ind w:left="6214" w:hanging="360"/>
      </w:pPr>
    </w:lvl>
    <w:lvl w:ilvl="8" w:tplc="0C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2" w15:restartNumberingAfterBreak="0">
    <w:nsid w:val="4F8F7382"/>
    <w:multiLevelType w:val="multilevel"/>
    <w:tmpl w:val="AE743BD4"/>
    <w:lvl w:ilvl="0">
      <w:start w:val="1"/>
      <w:numFmt w:val="decimal"/>
      <w:pStyle w:val="vHeading1numbered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vHeading2numbered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vHeading3numbered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upperLetter"/>
      <w:lvlRestart w:val="1"/>
      <w:pStyle w:val="vHeading1appendix"/>
      <w:suff w:val="space"/>
      <w:lvlText w:val="Appendix 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0853330"/>
    <w:multiLevelType w:val="hybridMultilevel"/>
    <w:tmpl w:val="E2F46B90"/>
    <w:lvl w:ilvl="0" w:tplc="88BC11E4">
      <w:start w:val="1"/>
      <w:numFmt w:val="decimal"/>
      <w:pStyle w:val="vBodynumberedlist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6725AB"/>
    <w:multiLevelType w:val="hybridMultilevel"/>
    <w:tmpl w:val="5C8A96DE"/>
    <w:lvl w:ilvl="0" w:tplc="515C947A">
      <w:start w:val="1"/>
      <w:numFmt w:val="bullet"/>
      <w:pStyle w:val="vTablebullet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DC7FDA"/>
    <w:multiLevelType w:val="hybridMultilevel"/>
    <w:tmpl w:val="FAA07D36"/>
    <w:lvl w:ilvl="0" w:tplc="22D246C4">
      <w:start w:val="1"/>
      <w:numFmt w:val="bullet"/>
      <w:pStyle w:val="vBodybullet1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</w:rPr>
    </w:lvl>
    <w:lvl w:ilvl="1" w:tplc="8026C3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024798"/>
    <w:multiLevelType w:val="hybridMultilevel"/>
    <w:tmpl w:val="F7924BE8"/>
    <w:lvl w:ilvl="0" w:tplc="8BEC4430">
      <w:start w:val="1"/>
      <w:numFmt w:val="decimal"/>
      <w:pStyle w:val="vTablenumberedlist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568B6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0E72CAC"/>
    <w:multiLevelType w:val="multilevel"/>
    <w:tmpl w:val="F4449A2C"/>
    <w:lvl w:ilvl="0">
      <w:start w:val="1"/>
      <w:numFmt w:val="decimal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FA3691E"/>
    <w:multiLevelType w:val="hybridMultilevel"/>
    <w:tmpl w:val="5C4E7C16"/>
    <w:lvl w:ilvl="0" w:tplc="96F000CE">
      <w:start w:val="1"/>
      <w:numFmt w:val="lowerLetter"/>
      <w:pStyle w:val="vBodynumberedlist2"/>
      <w:lvlText w:val="(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94" w:hanging="360"/>
      </w:pPr>
    </w:lvl>
    <w:lvl w:ilvl="2" w:tplc="0C09001B" w:tentative="1">
      <w:start w:val="1"/>
      <w:numFmt w:val="lowerRoman"/>
      <w:lvlText w:val="%3."/>
      <w:lvlJc w:val="right"/>
      <w:pPr>
        <w:ind w:left="2614" w:hanging="180"/>
      </w:pPr>
    </w:lvl>
    <w:lvl w:ilvl="3" w:tplc="0C09000F" w:tentative="1">
      <w:start w:val="1"/>
      <w:numFmt w:val="decimal"/>
      <w:lvlText w:val="%4."/>
      <w:lvlJc w:val="left"/>
      <w:pPr>
        <w:ind w:left="3334" w:hanging="360"/>
      </w:pPr>
    </w:lvl>
    <w:lvl w:ilvl="4" w:tplc="0C090019" w:tentative="1">
      <w:start w:val="1"/>
      <w:numFmt w:val="lowerLetter"/>
      <w:lvlText w:val="%5."/>
      <w:lvlJc w:val="left"/>
      <w:pPr>
        <w:ind w:left="4054" w:hanging="360"/>
      </w:pPr>
    </w:lvl>
    <w:lvl w:ilvl="5" w:tplc="0C09001B" w:tentative="1">
      <w:start w:val="1"/>
      <w:numFmt w:val="lowerRoman"/>
      <w:lvlText w:val="%6."/>
      <w:lvlJc w:val="right"/>
      <w:pPr>
        <w:ind w:left="4774" w:hanging="180"/>
      </w:pPr>
    </w:lvl>
    <w:lvl w:ilvl="6" w:tplc="0C09000F" w:tentative="1">
      <w:start w:val="1"/>
      <w:numFmt w:val="decimal"/>
      <w:lvlText w:val="%7."/>
      <w:lvlJc w:val="left"/>
      <w:pPr>
        <w:ind w:left="5494" w:hanging="360"/>
      </w:pPr>
    </w:lvl>
    <w:lvl w:ilvl="7" w:tplc="0C090019" w:tentative="1">
      <w:start w:val="1"/>
      <w:numFmt w:val="lowerLetter"/>
      <w:lvlText w:val="%8."/>
      <w:lvlJc w:val="left"/>
      <w:pPr>
        <w:ind w:left="6214" w:hanging="360"/>
      </w:pPr>
    </w:lvl>
    <w:lvl w:ilvl="8" w:tplc="0C09001B" w:tentative="1">
      <w:start w:val="1"/>
      <w:numFmt w:val="lowerRoman"/>
      <w:lvlText w:val="%9."/>
      <w:lvlJc w:val="right"/>
      <w:pPr>
        <w:ind w:left="6934" w:hanging="180"/>
      </w:pPr>
    </w:lvl>
  </w:abstractNum>
  <w:num w:numId="1" w16cid:durableId="2069955744">
    <w:abstractNumId w:val="3"/>
  </w:num>
  <w:num w:numId="2" w16cid:durableId="940990754">
    <w:abstractNumId w:val="4"/>
  </w:num>
  <w:num w:numId="3" w16cid:durableId="1154494404">
    <w:abstractNumId w:val="5"/>
  </w:num>
  <w:num w:numId="4" w16cid:durableId="1971395493">
    <w:abstractNumId w:val="6"/>
  </w:num>
  <w:num w:numId="5" w16cid:durableId="1940333270">
    <w:abstractNumId w:val="10"/>
  </w:num>
  <w:num w:numId="6" w16cid:durableId="1039624484">
    <w:abstractNumId w:val="15"/>
  </w:num>
  <w:num w:numId="7" w16cid:durableId="964503005">
    <w:abstractNumId w:val="15"/>
    <w:lvlOverride w:ilvl="0">
      <w:startOverride w:val="1"/>
    </w:lvlOverride>
  </w:num>
  <w:num w:numId="8" w16cid:durableId="1899052949">
    <w:abstractNumId w:val="2"/>
  </w:num>
  <w:num w:numId="9" w16cid:durableId="1365911364">
    <w:abstractNumId w:val="2"/>
    <w:lvlOverride w:ilvl="0">
      <w:startOverride w:val="1"/>
    </w:lvlOverride>
  </w:num>
  <w:num w:numId="10" w16cid:durableId="1693458926">
    <w:abstractNumId w:val="13"/>
  </w:num>
  <w:num w:numId="11" w16cid:durableId="1831755611">
    <w:abstractNumId w:val="19"/>
  </w:num>
  <w:num w:numId="12" w16cid:durableId="638653749">
    <w:abstractNumId w:val="11"/>
  </w:num>
  <w:num w:numId="13" w16cid:durableId="603076927">
    <w:abstractNumId w:val="18"/>
  </w:num>
  <w:num w:numId="14" w16cid:durableId="75085106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02397831">
    <w:abstractNumId w:val="12"/>
  </w:num>
  <w:num w:numId="16" w16cid:durableId="1611818486">
    <w:abstractNumId w:val="14"/>
  </w:num>
  <w:num w:numId="17" w16cid:durableId="324667520">
    <w:abstractNumId w:val="9"/>
  </w:num>
  <w:num w:numId="18" w16cid:durableId="1318879096">
    <w:abstractNumId w:val="14"/>
    <w:lvlOverride w:ilvl="0">
      <w:startOverride w:val="1"/>
    </w:lvlOverride>
  </w:num>
  <w:num w:numId="19" w16cid:durableId="1433549935">
    <w:abstractNumId w:val="9"/>
    <w:lvlOverride w:ilvl="0">
      <w:startOverride w:val="1"/>
    </w:lvlOverride>
  </w:num>
  <w:num w:numId="20" w16cid:durableId="2080666587">
    <w:abstractNumId w:val="16"/>
  </w:num>
  <w:num w:numId="21" w16cid:durableId="223178076">
    <w:abstractNumId w:val="7"/>
  </w:num>
  <w:num w:numId="22" w16cid:durableId="1961299458">
    <w:abstractNumId w:val="1"/>
  </w:num>
  <w:num w:numId="23" w16cid:durableId="406146982">
    <w:abstractNumId w:val="8"/>
  </w:num>
  <w:num w:numId="24" w16cid:durableId="792751790">
    <w:abstractNumId w:val="17"/>
  </w:num>
  <w:num w:numId="25" w16cid:durableId="1931959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formatting="1" w:enforcement="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166"/>
    <w:rsid w:val="0000163F"/>
    <w:rsid w:val="00003598"/>
    <w:rsid w:val="00010CF3"/>
    <w:rsid w:val="00011178"/>
    <w:rsid w:val="00017B2D"/>
    <w:rsid w:val="00020CEF"/>
    <w:rsid w:val="000262D4"/>
    <w:rsid w:val="00037D7E"/>
    <w:rsid w:val="0004494E"/>
    <w:rsid w:val="0004558B"/>
    <w:rsid w:val="000604C6"/>
    <w:rsid w:val="00063112"/>
    <w:rsid w:val="00067DCA"/>
    <w:rsid w:val="00074B32"/>
    <w:rsid w:val="00076079"/>
    <w:rsid w:val="0007734E"/>
    <w:rsid w:val="000833BA"/>
    <w:rsid w:val="00094A9E"/>
    <w:rsid w:val="000968A2"/>
    <w:rsid w:val="000A0D94"/>
    <w:rsid w:val="000A128A"/>
    <w:rsid w:val="000A204B"/>
    <w:rsid w:val="000C3895"/>
    <w:rsid w:val="000C5A27"/>
    <w:rsid w:val="000D155A"/>
    <w:rsid w:val="000D2C70"/>
    <w:rsid w:val="000D7663"/>
    <w:rsid w:val="000E0CAC"/>
    <w:rsid w:val="000E2A3A"/>
    <w:rsid w:val="000E5EE9"/>
    <w:rsid w:val="000E78F3"/>
    <w:rsid w:val="00100A7F"/>
    <w:rsid w:val="001055F6"/>
    <w:rsid w:val="00114F1B"/>
    <w:rsid w:val="00121702"/>
    <w:rsid w:val="00124923"/>
    <w:rsid w:val="00144B23"/>
    <w:rsid w:val="00145AD3"/>
    <w:rsid w:val="0015199C"/>
    <w:rsid w:val="001559FB"/>
    <w:rsid w:val="00157523"/>
    <w:rsid w:val="001708A1"/>
    <w:rsid w:val="0017222A"/>
    <w:rsid w:val="001769DD"/>
    <w:rsid w:val="0019115F"/>
    <w:rsid w:val="00193EEB"/>
    <w:rsid w:val="00197229"/>
    <w:rsid w:val="001C53DE"/>
    <w:rsid w:val="001D1076"/>
    <w:rsid w:val="001D4DAE"/>
    <w:rsid w:val="0020083B"/>
    <w:rsid w:val="002008E1"/>
    <w:rsid w:val="00200A00"/>
    <w:rsid w:val="00205C48"/>
    <w:rsid w:val="002109FB"/>
    <w:rsid w:val="00210BC7"/>
    <w:rsid w:val="00212B91"/>
    <w:rsid w:val="00214AC5"/>
    <w:rsid w:val="002265F4"/>
    <w:rsid w:val="00226AC1"/>
    <w:rsid w:val="002302E3"/>
    <w:rsid w:val="002357D4"/>
    <w:rsid w:val="00237B70"/>
    <w:rsid w:val="002443E7"/>
    <w:rsid w:val="00251B34"/>
    <w:rsid w:val="002525E3"/>
    <w:rsid w:val="00253F3A"/>
    <w:rsid w:val="002550FE"/>
    <w:rsid w:val="00266585"/>
    <w:rsid w:val="00277281"/>
    <w:rsid w:val="00282E89"/>
    <w:rsid w:val="00285485"/>
    <w:rsid w:val="00287F51"/>
    <w:rsid w:val="002915AC"/>
    <w:rsid w:val="002A31A9"/>
    <w:rsid w:val="002A4098"/>
    <w:rsid w:val="002A4576"/>
    <w:rsid w:val="002A4715"/>
    <w:rsid w:val="002B54B3"/>
    <w:rsid w:val="002B6191"/>
    <w:rsid w:val="002C4525"/>
    <w:rsid w:val="002D50F4"/>
    <w:rsid w:val="002E0C26"/>
    <w:rsid w:val="002ED75E"/>
    <w:rsid w:val="002F59D7"/>
    <w:rsid w:val="002F5BFE"/>
    <w:rsid w:val="002F625E"/>
    <w:rsid w:val="00302B56"/>
    <w:rsid w:val="003128F4"/>
    <w:rsid w:val="00312BCC"/>
    <w:rsid w:val="00324053"/>
    <w:rsid w:val="003254D6"/>
    <w:rsid w:val="0033398E"/>
    <w:rsid w:val="00336BE7"/>
    <w:rsid w:val="00337486"/>
    <w:rsid w:val="003431DF"/>
    <w:rsid w:val="003436CD"/>
    <w:rsid w:val="003558C5"/>
    <w:rsid w:val="00373B24"/>
    <w:rsid w:val="00384292"/>
    <w:rsid w:val="00386875"/>
    <w:rsid w:val="00392CE9"/>
    <w:rsid w:val="00394F70"/>
    <w:rsid w:val="00394F76"/>
    <w:rsid w:val="003A6274"/>
    <w:rsid w:val="003B2D27"/>
    <w:rsid w:val="003B6526"/>
    <w:rsid w:val="003C4193"/>
    <w:rsid w:val="003C61D7"/>
    <w:rsid w:val="003E4C10"/>
    <w:rsid w:val="003F1BB0"/>
    <w:rsid w:val="003F3B34"/>
    <w:rsid w:val="003F5521"/>
    <w:rsid w:val="003F684C"/>
    <w:rsid w:val="00401768"/>
    <w:rsid w:val="0040211D"/>
    <w:rsid w:val="0040226C"/>
    <w:rsid w:val="00411F4B"/>
    <w:rsid w:val="00413587"/>
    <w:rsid w:val="00421166"/>
    <w:rsid w:val="00422370"/>
    <w:rsid w:val="00425A68"/>
    <w:rsid w:val="00432F3E"/>
    <w:rsid w:val="0043527F"/>
    <w:rsid w:val="0044253D"/>
    <w:rsid w:val="0044588A"/>
    <w:rsid w:val="00446D3A"/>
    <w:rsid w:val="00447A42"/>
    <w:rsid w:val="0045038B"/>
    <w:rsid w:val="004563DF"/>
    <w:rsid w:val="00457008"/>
    <w:rsid w:val="0046396C"/>
    <w:rsid w:val="00464437"/>
    <w:rsid w:val="004775D7"/>
    <w:rsid w:val="004803C7"/>
    <w:rsid w:val="0048546A"/>
    <w:rsid w:val="0049091E"/>
    <w:rsid w:val="0049291C"/>
    <w:rsid w:val="004975BA"/>
    <w:rsid w:val="004A0B1C"/>
    <w:rsid w:val="004A582C"/>
    <w:rsid w:val="004B3DE8"/>
    <w:rsid w:val="004C02D6"/>
    <w:rsid w:val="004C0D4B"/>
    <w:rsid w:val="004C0E66"/>
    <w:rsid w:val="004C7193"/>
    <w:rsid w:val="004F16E8"/>
    <w:rsid w:val="004F35AD"/>
    <w:rsid w:val="00511A6C"/>
    <w:rsid w:val="00516494"/>
    <w:rsid w:val="005225A4"/>
    <w:rsid w:val="00524DD4"/>
    <w:rsid w:val="00534041"/>
    <w:rsid w:val="00540DBD"/>
    <w:rsid w:val="005418E9"/>
    <w:rsid w:val="00557B39"/>
    <w:rsid w:val="00564819"/>
    <w:rsid w:val="005670FA"/>
    <w:rsid w:val="00575797"/>
    <w:rsid w:val="00582CB6"/>
    <w:rsid w:val="0058394A"/>
    <w:rsid w:val="005862EA"/>
    <w:rsid w:val="0059110F"/>
    <w:rsid w:val="0059615B"/>
    <w:rsid w:val="005979FE"/>
    <w:rsid w:val="005A0A2A"/>
    <w:rsid w:val="005A0D4D"/>
    <w:rsid w:val="005B43D3"/>
    <w:rsid w:val="005B7792"/>
    <w:rsid w:val="005D55C4"/>
    <w:rsid w:val="005E51E4"/>
    <w:rsid w:val="005E75CF"/>
    <w:rsid w:val="005F0C30"/>
    <w:rsid w:val="005F277A"/>
    <w:rsid w:val="00601B53"/>
    <w:rsid w:val="00604CA8"/>
    <w:rsid w:val="006066C8"/>
    <w:rsid w:val="00606E37"/>
    <w:rsid w:val="00607248"/>
    <w:rsid w:val="00607FC5"/>
    <w:rsid w:val="0061262C"/>
    <w:rsid w:val="00617576"/>
    <w:rsid w:val="00621F55"/>
    <w:rsid w:val="00643DBC"/>
    <w:rsid w:val="00646B47"/>
    <w:rsid w:val="00653594"/>
    <w:rsid w:val="00653DF4"/>
    <w:rsid w:val="00653E43"/>
    <w:rsid w:val="006609B6"/>
    <w:rsid w:val="006640F7"/>
    <w:rsid w:val="00667A02"/>
    <w:rsid w:val="00667F3F"/>
    <w:rsid w:val="0067008B"/>
    <w:rsid w:val="006770A1"/>
    <w:rsid w:val="00682762"/>
    <w:rsid w:val="0068610A"/>
    <w:rsid w:val="0068782F"/>
    <w:rsid w:val="006926D5"/>
    <w:rsid w:val="006A61AE"/>
    <w:rsid w:val="006A67A4"/>
    <w:rsid w:val="006A7679"/>
    <w:rsid w:val="006B2E3F"/>
    <w:rsid w:val="006B7C1D"/>
    <w:rsid w:val="006C353D"/>
    <w:rsid w:val="006C595C"/>
    <w:rsid w:val="006D213E"/>
    <w:rsid w:val="006D36CB"/>
    <w:rsid w:val="006E4C5F"/>
    <w:rsid w:val="006E4CF3"/>
    <w:rsid w:val="006E65B2"/>
    <w:rsid w:val="006F1105"/>
    <w:rsid w:val="006F57E4"/>
    <w:rsid w:val="006F6F59"/>
    <w:rsid w:val="007019CC"/>
    <w:rsid w:val="0070658A"/>
    <w:rsid w:val="00710228"/>
    <w:rsid w:val="00717126"/>
    <w:rsid w:val="00723F7B"/>
    <w:rsid w:val="007422CF"/>
    <w:rsid w:val="007450CC"/>
    <w:rsid w:val="00752BD3"/>
    <w:rsid w:val="00756455"/>
    <w:rsid w:val="007609AE"/>
    <w:rsid w:val="00764C48"/>
    <w:rsid w:val="00770EFA"/>
    <w:rsid w:val="00776F78"/>
    <w:rsid w:val="00780B25"/>
    <w:rsid w:val="0079437E"/>
    <w:rsid w:val="0079608E"/>
    <w:rsid w:val="00796E70"/>
    <w:rsid w:val="007A4110"/>
    <w:rsid w:val="007A5F74"/>
    <w:rsid w:val="007A71C7"/>
    <w:rsid w:val="007B3446"/>
    <w:rsid w:val="007B5801"/>
    <w:rsid w:val="007B6D0F"/>
    <w:rsid w:val="007D023E"/>
    <w:rsid w:val="007D1D54"/>
    <w:rsid w:val="007D6607"/>
    <w:rsid w:val="007E23A5"/>
    <w:rsid w:val="007E2E90"/>
    <w:rsid w:val="007E595F"/>
    <w:rsid w:val="007F0E65"/>
    <w:rsid w:val="007F283A"/>
    <w:rsid w:val="007F5B07"/>
    <w:rsid w:val="007F7ABD"/>
    <w:rsid w:val="008001F0"/>
    <w:rsid w:val="00803782"/>
    <w:rsid w:val="008045F6"/>
    <w:rsid w:val="00813A7C"/>
    <w:rsid w:val="00816364"/>
    <w:rsid w:val="008272D0"/>
    <w:rsid w:val="00830F7A"/>
    <w:rsid w:val="008335D6"/>
    <w:rsid w:val="00833E90"/>
    <w:rsid w:val="008459F2"/>
    <w:rsid w:val="00846684"/>
    <w:rsid w:val="00846CAE"/>
    <w:rsid w:val="00847C17"/>
    <w:rsid w:val="00852DFA"/>
    <w:rsid w:val="00853D5B"/>
    <w:rsid w:val="008641E6"/>
    <w:rsid w:val="0087708B"/>
    <w:rsid w:val="008873FD"/>
    <w:rsid w:val="00887B1A"/>
    <w:rsid w:val="0089081C"/>
    <w:rsid w:val="008A7128"/>
    <w:rsid w:val="008B07E5"/>
    <w:rsid w:val="008B0EA0"/>
    <w:rsid w:val="008B106C"/>
    <w:rsid w:val="008C122E"/>
    <w:rsid w:val="008C7711"/>
    <w:rsid w:val="008D0B54"/>
    <w:rsid w:val="008D2C8F"/>
    <w:rsid w:val="008D4FBF"/>
    <w:rsid w:val="008D546F"/>
    <w:rsid w:val="008E39D1"/>
    <w:rsid w:val="00906765"/>
    <w:rsid w:val="00907805"/>
    <w:rsid w:val="00923A22"/>
    <w:rsid w:val="00925244"/>
    <w:rsid w:val="009308FF"/>
    <w:rsid w:val="0093790A"/>
    <w:rsid w:val="00940486"/>
    <w:rsid w:val="00941572"/>
    <w:rsid w:val="00942FA3"/>
    <w:rsid w:val="009471CE"/>
    <w:rsid w:val="0095405F"/>
    <w:rsid w:val="009571A5"/>
    <w:rsid w:val="009735D7"/>
    <w:rsid w:val="00986926"/>
    <w:rsid w:val="009A7845"/>
    <w:rsid w:val="009D0C89"/>
    <w:rsid w:val="009D378D"/>
    <w:rsid w:val="009E097C"/>
    <w:rsid w:val="009E498C"/>
    <w:rsid w:val="009E6328"/>
    <w:rsid w:val="009E7E2D"/>
    <w:rsid w:val="00A13291"/>
    <w:rsid w:val="00A22F4F"/>
    <w:rsid w:val="00A3696C"/>
    <w:rsid w:val="00A3762D"/>
    <w:rsid w:val="00A37B51"/>
    <w:rsid w:val="00A451BB"/>
    <w:rsid w:val="00A576D0"/>
    <w:rsid w:val="00A6050A"/>
    <w:rsid w:val="00A61641"/>
    <w:rsid w:val="00A61C66"/>
    <w:rsid w:val="00A63566"/>
    <w:rsid w:val="00A71319"/>
    <w:rsid w:val="00A7173F"/>
    <w:rsid w:val="00A73D97"/>
    <w:rsid w:val="00A74EF0"/>
    <w:rsid w:val="00A75056"/>
    <w:rsid w:val="00A8256D"/>
    <w:rsid w:val="00A836D8"/>
    <w:rsid w:val="00A866C0"/>
    <w:rsid w:val="00A92CB7"/>
    <w:rsid w:val="00A94657"/>
    <w:rsid w:val="00AA111C"/>
    <w:rsid w:val="00AA6CB2"/>
    <w:rsid w:val="00AB7C71"/>
    <w:rsid w:val="00AC56F7"/>
    <w:rsid w:val="00AC5DA1"/>
    <w:rsid w:val="00AD6B09"/>
    <w:rsid w:val="00B00C96"/>
    <w:rsid w:val="00B069AD"/>
    <w:rsid w:val="00B14D8C"/>
    <w:rsid w:val="00B22D8B"/>
    <w:rsid w:val="00B247D1"/>
    <w:rsid w:val="00B32B91"/>
    <w:rsid w:val="00B334D3"/>
    <w:rsid w:val="00B347F7"/>
    <w:rsid w:val="00B35DB3"/>
    <w:rsid w:val="00B45B98"/>
    <w:rsid w:val="00B51BAC"/>
    <w:rsid w:val="00B540DD"/>
    <w:rsid w:val="00B55F44"/>
    <w:rsid w:val="00B57EA8"/>
    <w:rsid w:val="00B62785"/>
    <w:rsid w:val="00B646CB"/>
    <w:rsid w:val="00B727EF"/>
    <w:rsid w:val="00B849D3"/>
    <w:rsid w:val="00BA0ADC"/>
    <w:rsid w:val="00BA4E1B"/>
    <w:rsid w:val="00BC7388"/>
    <w:rsid w:val="00BC775E"/>
    <w:rsid w:val="00BF135B"/>
    <w:rsid w:val="00BF3C8B"/>
    <w:rsid w:val="00C36DCF"/>
    <w:rsid w:val="00C40B55"/>
    <w:rsid w:val="00C427F4"/>
    <w:rsid w:val="00C44190"/>
    <w:rsid w:val="00C46E2A"/>
    <w:rsid w:val="00C57822"/>
    <w:rsid w:val="00C6048D"/>
    <w:rsid w:val="00C6253F"/>
    <w:rsid w:val="00C64219"/>
    <w:rsid w:val="00C74343"/>
    <w:rsid w:val="00C75C52"/>
    <w:rsid w:val="00C762D4"/>
    <w:rsid w:val="00C76977"/>
    <w:rsid w:val="00C770DE"/>
    <w:rsid w:val="00C80E24"/>
    <w:rsid w:val="00C92F74"/>
    <w:rsid w:val="00C95332"/>
    <w:rsid w:val="00CA054F"/>
    <w:rsid w:val="00CB2E88"/>
    <w:rsid w:val="00CB4FC8"/>
    <w:rsid w:val="00CB6A48"/>
    <w:rsid w:val="00CD5ADA"/>
    <w:rsid w:val="00CD665B"/>
    <w:rsid w:val="00CD6669"/>
    <w:rsid w:val="00CE54D3"/>
    <w:rsid w:val="00D04CD1"/>
    <w:rsid w:val="00D25350"/>
    <w:rsid w:val="00D34618"/>
    <w:rsid w:val="00D35B8B"/>
    <w:rsid w:val="00D40BF1"/>
    <w:rsid w:val="00D42EA1"/>
    <w:rsid w:val="00D4443A"/>
    <w:rsid w:val="00D50B62"/>
    <w:rsid w:val="00D525A1"/>
    <w:rsid w:val="00D54D0E"/>
    <w:rsid w:val="00D54F8A"/>
    <w:rsid w:val="00D67E75"/>
    <w:rsid w:val="00D859D4"/>
    <w:rsid w:val="00D94A73"/>
    <w:rsid w:val="00D96278"/>
    <w:rsid w:val="00DB2589"/>
    <w:rsid w:val="00DC3F2F"/>
    <w:rsid w:val="00DC696F"/>
    <w:rsid w:val="00DD3F5E"/>
    <w:rsid w:val="00DF59AD"/>
    <w:rsid w:val="00E02035"/>
    <w:rsid w:val="00E05615"/>
    <w:rsid w:val="00E05A41"/>
    <w:rsid w:val="00E06DE3"/>
    <w:rsid w:val="00E10ECE"/>
    <w:rsid w:val="00E14F5F"/>
    <w:rsid w:val="00E26B8A"/>
    <w:rsid w:val="00E27864"/>
    <w:rsid w:val="00E36562"/>
    <w:rsid w:val="00E37C3C"/>
    <w:rsid w:val="00E600A5"/>
    <w:rsid w:val="00E611E1"/>
    <w:rsid w:val="00E615FB"/>
    <w:rsid w:val="00E657C4"/>
    <w:rsid w:val="00E66189"/>
    <w:rsid w:val="00E70FD1"/>
    <w:rsid w:val="00E8247A"/>
    <w:rsid w:val="00E84876"/>
    <w:rsid w:val="00E91CEE"/>
    <w:rsid w:val="00E96979"/>
    <w:rsid w:val="00EA1197"/>
    <w:rsid w:val="00EA3004"/>
    <w:rsid w:val="00EB62FD"/>
    <w:rsid w:val="00F02A0A"/>
    <w:rsid w:val="00F13208"/>
    <w:rsid w:val="00F22A39"/>
    <w:rsid w:val="00F23EC1"/>
    <w:rsid w:val="00F262E2"/>
    <w:rsid w:val="00F2657A"/>
    <w:rsid w:val="00F33DEF"/>
    <w:rsid w:val="00F53DC4"/>
    <w:rsid w:val="00F542F3"/>
    <w:rsid w:val="00F63417"/>
    <w:rsid w:val="00F77105"/>
    <w:rsid w:val="00F77FA3"/>
    <w:rsid w:val="00F83C09"/>
    <w:rsid w:val="00F85EFF"/>
    <w:rsid w:val="00F90A0F"/>
    <w:rsid w:val="00F90B13"/>
    <w:rsid w:val="00FA262F"/>
    <w:rsid w:val="00FB62DA"/>
    <w:rsid w:val="00FD2BAB"/>
    <w:rsid w:val="00FD710B"/>
    <w:rsid w:val="00FE27CC"/>
    <w:rsid w:val="00FE7465"/>
    <w:rsid w:val="00FF3187"/>
    <w:rsid w:val="00FF4EA6"/>
    <w:rsid w:val="0ED80151"/>
    <w:rsid w:val="1170D271"/>
    <w:rsid w:val="12259138"/>
    <w:rsid w:val="13A7C213"/>
    <w:rsid w:val="153D3980"/>
    <w:rsid w:val="17AEC813"/>
    <w:rsid w:val="197C91CE"/>
    <w:rsid w:val="1A48C894"/>
    <w:rsid w:val="1B409E71"/>
    <w:rsid w:val="1F27E3C5"/>
    <w:rsid w:val="22811503"/>
    <w:rsid w:val="27748641"/>
    <w:rsid w:val="2AAB8F8B"/>
    <w:rsid w:val="2B943BB5"/>
    <w:rsid w:val="336C911C"/>
    <w:rsid w:val="354E97DE"/>
    <w:rsid w:val="356002F7"/>
    <w:rsid w:val="37F5ED3A"/>
    <w:rsid w:val="38729BA0"/>
    <w:rsid w:val="3EFDD03B"/>
    <w:rsid w:val="3F20B633"/>
    <w:rsid w:val="3FEACDE9"/>
    <w:rsid w:val="4263D256"/>
    <w:rsid w:val="438345EA"/>
    <w:rsid w:val="4C4D2A06"/>
    <w:rsid w:val="51B0D0E9"/>
    <w:rsid w:val="536CA225"/>
    <w:rsid w:val="561D646E"/>
    <w:rsid w:val="578B6F9D"/>
    <w:rsid w:val="57A130C2"/>
    <w:rsid w:val="58AFA6B7"/>
    <w:rsid w:val="601B2D4F"/>
    <w:rsid w:val="62DAB881"/>
    <w:rsid w:val="63D085B6"/>
    <w:rsid w:val="686FB874"/>
    <w:rsid w:val="6C435D93"/>
    <w:rsid w:val="6F58886A"/>
    <w:rsid w:val="7043A7E6"/>
    <w:rsid w:val="76BDFD23"/>
    <w:rsid w:val="7C46B382"/>
    <w:rsid w:val="7E8FBB80"/>
    <w:rsid w:val="7EFA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25E643"/>
  <w15:chartTrackingRefBased/>
  <w15:docId w15:val="{5F9E86FB-7FA3-4A11-8D4F-0D87F679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semiHidden="1" w:uiPriority="66"/>
    <w:lsdException w:name="toc 2" w:locked="0" w:semiHidden="1" w:uiPriority="66"/>
    <w:lsdException w:name="toc 3" w:locked="0" w:semiHidden="1" w:uiPriority="66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locked="0" w:uiPriority="69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locked="0" w:uiPriority="69"/>
    <w:lsdException w:name="annotation reference" w:semiHidden="1"/>
    <w:lsdException w:name="line number" w:semiHidden="1"/>
    <w:lsdException w:name="page number" w:semiHidden="1"/>
    <w:lsdException w:name="endnote reference" w:locked="0" w:uiPriority="69"/>
    <w:lsdException w:name="endnote text" w:locked="0" w:uiPriority="69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locked="0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79"/>
    <w:semiHidden/>
    <w:qFormat/>
    <w:rsid w:val="00646B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Bodytext">
    <w:name w:val="v Body text"/>
    <w:qFormat/>
    <w:rsid w:val="00421166"/>
    <w:pPr>
      <w:spacing w:line="264" w:lineRule="auto"/>
    </w:pPr>
    <w:rPr>
      <w:rFonts w:ascii="Arial Nova Light" w:hAnsi="Arial Nova Light"/>
    </w:rPr>
  </w:style>
  <w:style w:type="paragraph" w:customStyle="1" w:styleId="vBodybullet1">
    <w:name w:val="v Body bullet 1"/>
    <w:basedOn w:val="vBodytext"/>
    <w:uiPriority w:val="1"/>
    <w:qFormat/>
    <w:rsid w:val="00421166"/>
    <w:pPr>
      <w:numPr>
        <w:numId w:val="6"/>
      </w:numPr>
    </w:pPr>
  </w:style>
  <w:style w:type="paragraph" w:customStyle="1" w:styleId="vBodybullet2">
    <w:name w:val="v Body bullet 2"/>
    <w:basedOn w:val="vBodybullet1"/>
    <w:uiPriority w:val="2"/>
    <w:qFormat/>
    <w:rsid w:val="001769DD"/>
    <w:pPr>
      <w:numPr>
        <w:numId w:val="8"/>
      </w:numPr>
    </w:pPr>
  </w:style>
  <w:style w:type="paragraph" w:customStyle="1" w:styleId="vBodynumberedlist1">
    <w:name w:val="v Body numbered list 1"/>
    <w:basedOn w:val="vBodybullet1"/>
    <w:uiPriority w:val="3"/>
    <w:qFormat/>
    <w:rsid w:val="001769DD"/>
    <w:pPr>
      <w:numPr>
        <w:numId w:val="10"/>
      </w:numPr>
      <w:ind w:left="454" w:hanging="454"/>
    </w:pPr>
  </w:style>
  <w:style w:type="paragraph" w:customStyle="1" w:styleId="vBodynumberedlist2">
    <w:name w:val="v Body numbered list 2"/>
    <w:basedOn w:val="vBodybullet2"/>
    <w:uiPriority w:val="4"/>
    <w:qFormat/>
    <w:rsid w:val="001769DD"/>
    <w:pPr>
      <w:numPr>
        <w:numId w:val="11"/>
      </w:numPr>
    </w:pPr>
  </w:style>
  <w:style w:type="paragraph" w:customStyle="1" w:styleId="vBodynumberedlist3">
    <w:name w:val="v Body numbered list 3"/>
    <w:basedOn w:val="vBodynumberedlist2"/>
    <w:uiPriority w:val="5"/>
    <w:qFormat/>
    <w:rsid w:val="001769DD"/>
    <w:pPr>
      <w:numPr>
        <w:numId w:val="12"/>
      </w:numPr>
    </w:pPr>
  </w:style>
  <w:style w:type="paragraph" w:customStyle="1" w:styleId="vBodyintroduction">
    <w:name w:val="v Body introduction"/>
    <w:basedOn w:val="vBodytext"/>
    <w:uiPriority w:val="6"/>
    <w:qFormat/>
    <w:rsid w:val="00E91CEE"/>
    <w:pPr>
      <w:spacing w:before="240" w:after="360"/>
    </w:pPr>
    <w:rPr>
      <w:sz w:val="28"/>
    </w:rPr>
  </w:style>
  <w:style w:type="paragraph" w:customStyle="1" w:styleId="vBodyindent1">
    <w:name w:val="v Body indent 1"/>
    <w:basedOn w:val="vBodytext"/>
    <w:uiPriority w:val="8"/>
    <w:qFormat/>
    <w:rsid w:val="00100A7F"/>
    <w:pPr>
      <w:ind w:left="454"/>
    </w:pPr>
  </w:style>
  <w:style w:type="paragraph" w:customStyle="1" w:styleId="vBodyindent2">
    <w:name w:val="v Body indent 2"/>
    <w:basedOn w:val="vBodytext"/>
    <w:uiPriority w:val="9"/>
    <w:qFormat/>
    <w:rsid w:val="00100A7F"/>
    <w:pPr>
      <w:ind w:left="907"/>
    </w:pPr>
  </w:style>
  <w:style w:type="paragraph" w:customStyle="1" w:styleId="vBodyblock1">
    <w:name w:val="v Body block 1"/>
    <w:basedOn w:val="vBodytext"/>
    <w:uiPriority w:val="7"/>
    <w:qFormat/>
    <w:rsid w:val="00003598"/>
    <w:pPr>
      <w:pBdr>
        <w:left w:val="single" w:sz="48" w:space="16" w:color="62DEBD" w:themeColor="accent4"/>
      </w:pBdr>
      <w:spacing w:before="240" w:after="360"/>
      <w:ind w:left="454"/>
    </w:pPr>
    <w:rPr>
      <w:rFonts w:ascii="Arial Nova" w:hAnsi="Arial Nova"/>
    </w:rPr>
  </w:style>
  <w:style w:type="character" w:customStyle="1" w:styleId="vCharacterbold">
    <w:name w:val="v Character bold"/>
    <w:basedOn w:val="DefaultParagraphFont"/>
    <w:uiPriority w:val="10"/>
    <w:qFormat/>
    <w:rsid w:val="00003598"/>
    <w:rPr>
      <w:rFonts w:ascii="Arial Nova" w:hAnsi="Arial Nova"/>
      <w:b/>
    </w:rPr>
  </w:style>
  <w:style w:type="character" w:customStyle="1" w:styleId="vCharacteritalics">
    <w:name w:val="v Character italics"/>
    <w:basedOn w:val="DefaultParagraphFont"/>
    <w:uiPriority w:val="11"/>
    <w:qFormat/>
    <w:rsid w:val="00003598"/>
    <w:rPr>
      <w:i/>
    </w:rPr>
  </w:style>
  <w:style w:type="character" w:customStyle="1" w:styleId="vCharactersuperscript">
    <w:name w:val="v Character superscript"/>
    <w:basedOn w:val="DefaultParagraphFont"/>
    <w:uiPriority w:val="12"/>
    <w:qFormat/>
    <w:rsid w:val="00003598"/>
    <w:rPr>
      <w:vertAlign w:val="superscript"/>
    </w:rPr>
  </w:style>
  <w:style w:type="character" w:customStyle="1" w:styleId="vCharactersubscript">
    <w:name w:val="v Character subscript"/>
    <w:basedOn w:val="DefaultParagraphFont"/>
    <w:uiPriority w:val="13"/>
    <w:qFormat/>
    <w:rsid w:val="00003598"/>
    <w:rPr>
      <w:vertAlign w:val="subscript"/>
    </w:rPr>
  </w:style>
  <w:style w:type="character" w:customStyle="1" w:styleId="vCharacterhighlightgreen">
    <w:name w:val="v Character highlight green"/>
    <w:basedOn w:val="DefaultParagraphFont"/>
    <w:uiPriority w:val="14"/>
    <w:qFormat/>
    <w:rsid w:val="00003598"/>
    <w:rPr>
      <w:bdr w:val="none" w:sz="0" w:space="0" w:color="auto"/>
      <w:shd w:val="clear" w:color="auto" w:fill="62DEBD" w:themeFill="accent4"/>
    </w:rPr>
  </w:style>
  <w:style w:type="character" w:customStyle="1" w:styleId="vCharacterhighlightyellow">
    <w:name w:val="v Character highlight yellow"/>
    <w:basedOn w:val="DefaultParagraphFont"/>
    <w:uiPriority w:val="15"/>
    <w:qFormat/>
    <w:rsid w:val="00003598"/>
    <w:rPr>
      <w:bdr w:val="none" w:sz="0" w:space="0" w:color="auto"/>
      <w:shd w:val="clear" w:color="auto" w:fill="EDB936" w:themeFill="accent3"/>
    </w:rPr>
  </w:style>
  <w:style w:type="paragraph" w:customStyle="1" w:styleId="vHeading6">
    <w:name w:val="v Heading 6"/>
    <w:basedOn w:val="vBodytext"/>
    <w:uiPriority w:val="28"/>
    <w:qFormat/>
    <w:rsid w:val="005E51E4"/>
    <w:rPr>
      <w:rFonts w:ascii="Arial Nova" w:hAnsi="Arial Nova"/>
      <w:i/>
      <w:iCs/>
    </w:rPr>
  </w:style>
  <w:style w:type="paragraph" w:customStyle="1" w:styleId="vHeading5">
    <w:name w:val="v Heading 5"/>
    <w:basedOn w:val="vBodytext"/>
    <w:uiPriority w:val="27"/>
    <w:qFormat/>
    <w:rsid w:val="00020CEF"/>
    <w:pPr>
      <w:spacing w:before="160"/>
    </w:pPr>
    <w:rPr>
      <w:rFonts w:ascii="Arial Nova" w:hAnsi="Arial Nova"/>
      <w:b/>
      <w:bCs/>
    </w:rPr>
  </w:style>
  <w:style w:type="paragraph" w:customStyle="1" w:styleId="vHeading4">
    <w:name w:val="v Heading 4"/>
    <w:basedOn w:val="vBodytext"/>
    <w:uiPriority w:val="26"/>
    <w:qFormat/>
    <w:rsid w:val="00020CEF"/>
    <w:pPr>
      <w:spacing w:before="240"/>
    </w:pPr>
    <w:rPr>
      <w:rFonts w:ascii="Arial Nova" w:hAnsi="Arial Nova"/>
      <w:b/>
      <w:bCs/>
      <w:sz w:val="28"/>
      <w:szCs w:val="28"/>
    </w:rPr>
  </w:style>
  <w:style w:type="paragraph" w:customStyle="1" w:styleId="vHeading3">
    <w:name w:val="v Heading 3"/>
    <w:basedOn w:val="vBodytext"/>
    <w:uiPriority w:val="24"/>
    <w:qFormat/>
    <w:rsid w:val="00020CEF"/>
    <w:pPr>
      <w:spacing w:before="240"/>
    </w:pPr>
    <w:rPr>
      <w:rFonts w:ascii="Arial Nova" w:hAnsi="Arial Nova"/>
      <w:b/>
      <w:bCs/>
      <w:sz w:val="34"/>
      <w:szCs w:val="34"/>
    </w:rPr>
  </w:style>
  <w:style w:type="paragraph" w:customStyle="1" w:styleId="vHeading2">
    <w:name w:val="v Heading 2"/>
    <w:basedOn w:val="vBodytext"/>
    <w:uiPriority w:val="22"/>
    <w:qFormat/>
    <w:rsid w:val="00020CEF"/>
    <w:pPr>
      <w:spacing w:before="360" w:after="240"/>
    </w:pPr>
    <w:rPr>
      <w:rFonts w:ascii="Arial Nova" w:hAnsi="Arial Nova"/>
      <w:b/>
      <w:bCs/>
      <w:sz w:val="40"/>
      <w:szCs w:val="40"/>
    </w:rPr>
  </w:style>
  <w:style w:type="paragraph" w:customStyle="1" w:styleId="vHeading1">
    <w:name w:val="v Heading 1"/>
    <w:basedOn w:val="vBodytext"/>
    <w:uiPriority w:val="19"/>
    <w:qFormat/>
    <w:rsid w:val="00020CEF"/>
    <w:pPr>
      <w:spacing w:before="480" w:after="360"/>
    </w:pPr>
    <w:rPr>
      <w:rFonts w:ascii="Arial Nova" w:hAnsi="Arial Nova"/>
      <w:b/>
      <w:bCs/>
      <w:sz w:val="52"/>
      <w:szCs w:val="52"/>
    </w:rPr>
  </w:style>
  <w:style w:type="paragraph" w:customStyle="1" w:styleId="vHeading1numbered">
    <w:name w:val="v Heading 1 numbered"/>
    <w:basedOn w:val="vHeading1"/>
    <w:uiPriority w:val="20"/>
    <w:semiHidden/>
    <w:qFormat/>
    <w:rsid w:val="00020CEF"/>
    <w:pPr>
      <w:numPr>
        <w:numId w:val="15"/>
      </w:numPr>
    </w:pPr>
  </w:style>
  <w:style w:type="paragraph" w:customStyle="1" w:styleId="vHeading2numbered">
    <w:name w:val="v Heading 2 numbered"/>
    <w:basedOn w:val="vHeading2"/>
    <w:uiPriority w:val="23"/>
    <w:semiHidden/>
    <w:qFormat/>
    <w:rsid w:val="00020CEF"/>
    <w:pPr>
      <w:numPr>
        <w:ilvl w:val="1"/>
        <w:numId w:val="15"/>
      </w:numPr>
    </w:pPr>
  </w:style>
  <w:style w:type="paragraph" w:customStyle="1" w:styleId="vHeading3numbered">
    <w:name w:val="v Heading 3 numbered"/>
    <w:basedOn w:val="vHeading3"/>
    <w:uiPriority w:val="25"/>
    <w:semiHidden/>
    <w:qFormat/>
    <w:rsid w:val="00020CEF"/>
    <w:pPr>
      <w:numPr>
        <w:ilvl w:val="2"/>
        <w:numId w:val="15"/>
      </w:numPr>
    </w:pPr>
  </w:style>
  <w:style w:type="paragraph" w:customStyle="1" w:styleId="vHeading1appendix">
    <w:name w:val="v Heading 1 appendix"/>
    <w:basedOn w:val="vHeading1"/>
    <w:uiPriority w:val="21"/>
    <w:semiHidden/>
    <w:qFormat/>
    <w:rsid w:val="00653594"/>
    <w:pPr>
      <w:numPr>
        <w:ilvl w:val="3"/>
        <w:numId w:val="15"/>
      </w:numPr>
    </w:pPr>
  </w:style>
  <w:style w:type="paragraph" w:customStyle="1" w:styleId="vCovertitle">
    <w:name w:val="v Cover title"/>
    <w:uiPriority w:val="29"/>
    <w:semiHidden/>
    <w:qFormat/>
    <w:rsid w:val="008C122E"/>
    <w:pPr>
      <w:spacing w:after="600" w:line="264" w:lineRule="auto"/>
    </w:pPr>
    <w:rPr>
      <w:rFonts w:ascii="Arial Nova" w:hAnsi="Arial Nova"/>
      <w:b/>
      <w:sz w:val="80"/>
    </w:rPr>
  </w:style>
  <w:style w:type="paragraph" w:customStyle="1" w:styleId="vCoversubtitle">
    <w:name w:val="v Cover subtitle"/>
    <w:basedOn w:val="vCovertitle"/>
    <w:uiPriority w:val="29"/>
    <w:semiHidden/>
    <w:qFormat/>
    <w:rsid w:val="008C122E"/>
    <w:rPr>
      <w:sz w:val="36"/>
    </w:rPr>
  </w:style>
  <w:style w:type="paragraph" w:customStyle="1" w:styleId="vContentstitle">
    <w:name w:val="v Contents title"/>
    <w:uiPriority w:val="31"/>
    <w:semiHidden/>
    <w:qFormat/>
    <w:rsid w:val="00653DF4"/>
    <w:pPr>
      <w:spacing w:before="480" w:after="360" w:line="264" w:lineRule="auto"/>
    </w:pPr>
    <w:rPr>
      <w:rFonts w:ascii="Arial Nova" w:hAnsi="Arial Nova"/>
      <w:b/>
      <w:sz w:val="52"/>
    </w:rPr>
  </w:style>
  <w:style w:type="paragraph" w:customStyle="1" w:styleId="vFiguretitle">
    <w:name w:val="v Figure title"/>
    <w:basedOn w:val="vBodytext"/>
    <w:uiPriority w:val="32"/>
    <w:semiHidden/>
    <w:qFormat/>
    <w:rsid w:val="0044253D"/>
    <w:pPr>
      <w:spacing w:before="360"/>
    </w:pPr>
    <w:rPr>
      <w:rFonts w:ascii="Arial Nova" w:hAnsi="Arial Nova"/>
      <w:b/>
    </w:rPr>
  </w:style>
  <w:style w:type="paragraph" w:styleId="EndnoteText">
    <w:name w:val="endnote text"/>
    <w:basedOn w:val="Normal"/>
    <w:link w:val="EndnoteTextChar"/>
    <w:uiPriority w:val="69"/>
    <w:rsid w:val="003F5521"/>
    <w:pPr>
      <w:spacing w:after="0" w:line="240" w:lineRule="auto"/>
    </w:pPr>
    <w:rPr>
      <w:rFonts w:ascii="Arial Nova Light" w:hAnsi="Arial Nova Light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69"/>
    <w:rsid w:val="003F5521"/>
    <w:rPr>
      <w:rFonts w:ascii="Arial Nova Light" w:hAnsi="Arial Nova Light"/>
      <w:sz w:val="20"/>
      <w:szCs w:val="20"/>
    </w:rPr>
  </w:style>
  <w:style w:type="paragraph" w:styleId="FootnoteText">
    <w:name w:val="footnote text"/>
    <w:basedOn w:val="Normal"/>
    <w:link w:val="FootnoteTextChar"/>
    <w:uiPriority w:val="69"/>
    <w:rsid w:val="003F5521"/>
    <w:pPr>
      <w:spacing w:after="0" w:line="240" w:lineRule="auto"/>
    </w:pPr>
    <w:rPr>
      <w:rFonts w:ascii="Arial Nova Light" w:hAnsi="Arial Nova Light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69"/>
    <w:rsid w:val="003F5521"/>
    <w:rPr>
      <w:rFonts w:ascii="Arial Nova Light" w:hAnsi="Arial Nova Light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locked/>
    <w:rsid w:val="00D67E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7E75"/>
  </w:style>
  <w:style w:type="paragraph" w:styleId="Footer">
    <w:name w:val="footer"/>
    <w:basedOn w:val="Normal"/>
    <w:link w:val="FooterChar"/>
    <w:uiPriority w:val="99"/>
    <w:semiHidden/>
    <w:locked/>
    <w:rsid w:val="00D67E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7E75"/>
  </w:style>
  <w:style w:type="table" w:styleId="TableGrid">
    <w:name w:val="Table Grid"/>
    <w:basedOn w:val="TableNormal"/>
    <w:uiPriority w:val="39"/>
    <w:locked/>
    <w:rsid w:val="00B51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Tableheaderleft">
    <w:name w:val="v Table header left"/>
    <w:basedOn w:val="vBodytext"/>
    <w:uiPriority w:val="46"/>
    <w:qFormat/>
    <w:rsid w:val="00E06DE3"/>
    <w:pPr>
      <w:spacing w:after="60"/>
    </w:pPr>
    <w:rPr>
      <w:rFonts w:ascii="Arial Nova" w:hAnsi="Arial Nova"/>
      <w:b/>
      <w:bCs/>
      <w:sz w:val="20"/>
      <w:szCs w:val="20"/>
    </w:rPr>
  </w:style>
  <w:style w:type="paragraph" w:customStyle="1" w:styleId="vTableheadercentre">
    <w:name w:val="v Table header centre"/>
    <w:basedOn w:val="vBodytext"/>
    <w:uiPriority w:val="47"/>
    <w:qFormat/>
    <w:rsid w:val="00E06DE3"/>
    <w:pPr>
      <w:spacing w:after="60"/>
      <w:jc w:val="center"/>
    </w:pPr>
    <w:rPr>
      <w:rFonts w:ascii="Arial Nova" w:hAnsi="Arial Nova"/>
      <w:b/>
      <w:bCs/>
      <w:sz w:val="20"/>
      <w:szCs w:val="20"/>
    </w:rPr>
  </w:style>
  <w:style w:type="paragraph" w:customStyle="1" w:styleId="vTableheaderright">
    <w:name w:val="v Table header right"/>
    <w:basedOn w:val="vBodytext"/>
    <w:uiPriority w:val="48"/>
    <w:qFormat/>
    <w:rsid w:val="00E06DE3"/>
    <w:pPr>
      <w:spacing w:after="60"/>
      <w:jc w:val="right"/>
    </w:pPr>
    <w:rPr>
      <w:rFonts w:ascii="Arial Nova" w:hAnsi="Arial Nova"/>
      <w:b/>
      <w:bCs/>
      <w:sz w:val="20"/>
      <w:szCs w:val="20"/>
    </w:rPr>
  </w:style>
  <w:style w:type="paragraph" w:customStyle="1" w:styleId="vTabletext">
    <w:name w:val="v Table text"/>
    <w:basedOn w:val="vBodytext"/>
    <w:uiPriority w:val="39"/>
    <w:qFormat/>
    <w:rsid w:val="00B646CB"/>
    <w:pPr>
      <w:spacing w:after="60"/>
    </w:pPr>
    <w:rPr>
      <w:sz w:val="20"/>
      <w:szCs w:val="20"/>
    </w:rPr>
  </w:style>
  <w:style w:type="paragraph" w:customStyle="1" w:styleId="vTablebullet1">
    <w:name w:val="v Table bullet 1"/>
    <w:basedOn w:val="vTabletext"/>
    <w:uiPriority w:val="40"/>
    <w:qFormat/>
    <w:rsid w:val="00B646CB"/>
    <w:pPr>
      <w:numPr>
        <w:numId w:val="16"/>
      </w:numPr>
    </w:pPr>
  </w:style>
  <w:style w:type="paragraph" w:customStyle="1" w:styleId="vTablebullet2">
    <w:name w:val="v Table bullet 2"/>
    <w:basedOn w:val="vTablebullet1"/>
    <w:uiPriority w:val="41"/>
    <w:qFormat/>
    <w:rsid w:val="00B646CB"/>
    <w:pPr>
      <w:numPr>
        <w:numId w:val="17"/>
      </w:numPr>
    </w:pPr>
  </w:style>
  <w:style w:type="paragraph" w:customStyle="1" w:styleId="vTablenumberedlist">
    <w:name w:val="v Table numbered list"/>
    <w:basedOn w:val="vTablebullet1"/>
    <w:uiPriority w:val="42"/>
    <w:qFormat/>
    <w:rsid w:val="00B646CB"/>
    <w:pPr>
      <w:numPr>
        <w:numId w:val="20"/>
      </w:numPr>
    </w:pPr>
  </w:style>
  <w:style w:type="paragraph" w:customStyle="1" w:styleId="vTablenumberedlist2">
    <w:name w:val="v Table numbered list 2"/>
    <w:basedOn w:val="vTablenumberedlist"/>
    <w:uiPriority w:val="43"/>
    <w:qFormat/>
    <w:rsid w:val="00B646CB"/>
    <w:pPr>
      <w:numPr>
        <w:numId w:val="21"/>
      </w:numPr>
    </w:pPr>
  </w:style>
  <w:style w:type="paragraph" w:customStyle="1" w:styleId="vTableboldleft">
    <w:name w:val="v Table bold left"/>
    <w:basedOn w:val="vTabletext"/>
    <w:uiPriority w:val="49"/>
    <w:qFormat/>
    <w:rsid w:val="006A67A4"/>
    <w:rPr>
      <w:rFonts w:ascii="Arial Nova" w:hAnsi="Arial Nova"/>
      <w:b/>
      <w:bCs/>
    </w:rPr>
  </w:style>
  <w:style w:type="paragraph" w:customStyle="1" w:styleId="vTableboldcentre">
    <w:name w:val="v Table bold centre"/>
    <w:basedOn w:val="vTableboldleft"/>
    <w:uiPriority w:val="50"/>
    <w:qFormat/>
    <w:rsid w:val="002D50F4"/>
    <w:pPr>
      <w:jc w:val="center"/>
    </w:pPr>
  </w:style>
  <w:style w:type="paragraph" w:customStyle="1" w:styleId="vTableboldright">
    <w:name w:val="v Table bold right"/>
    <w:basedOn w:val="vTableboldleft"/>
    <w:uiPriority w:val="50"/>
    <w:qFormat/>
    <w:rsid w:val="002D50F4"/>
    <w:pPr>
      <w:jc w:val="right"/>
    </w:pPr>
  </w:style>
  <w:style w:type="paragraph" w:customStyle="1" w:styleId="vTabletextright">
    <w:name w:val="v Table text right"/>
    <w:basedOn w:val="vTabletext"/>
    <w:uiPriority w:val="45"/>
    <w:qFormat/>
    <w:rsid w:val="002D50F4"/>
    <w:pPr>
      <w:jc w:val="right"/>
    </w:pPr>
  </w:style>
  <w:style w:type="paragraph" w:customStyle="1" w:styleId="vTabletextcentre">
    <w:name w:val="v Table text centre"/>
    <w:basedOn w:val="vTabletext"/>
    <w:uiPriority w:val="44"/>
    <w:qFormat/>
    <w:rsid w:val="002D50F4"/>
    <w:pPr>
      <w:jc w:val="center"/>
    </w:pPr>
  </w:style>
  <w:style w:type="paragraph" w:styleId="ListBullet">
    <w:name w:val="List Bullet"/>
    <w:basedOn w:val="Normal"/>
    <w:uiPriority w:val="99"/>
    <w:semiHidden/>
    <w:locked/>
    <w:rsid w:val="000C5A27"/>
    <w:pPr>
      <w:spacing w:after="60" w:line="280" w:lineRule="atLeast"/>
      <w:contextualSpacing/>
    </w:pPr>
    <w:rPr>
      <w:rFonts w:ascii="Arial" w:hAnsi="Arial"/>
      <w:szCs w:val="24"/>
    </w:rPr>
  </w:style>
  <w:style w:type="paragraph" w:customStyle="1" w:styleId="vFooter">
    <w:name w:val="v Footer"/>
    <w:basedOn w:val="vBodytext"/>
    <w:uiPriority w:val="59"/>
    <w:qFormat/>
    <w:rsid w:val="00386875"/>
    <w:pPr>
      <w:tabs>
        <w:tab w:val="right" w:pos="9070"/>
      </w:tabs>
      <w:spacing w:after="0"/>
    </w:pPr>
    <w:rPr>
      <w:rFonts w:ascii="Arial Nova" w:hAnsi="Arial Nova"/>
      <w:sz w:val="20"/>
    </w:rPr>
  </w:style>
  <w:style w:type="table" w:customStyle="1" w:styleId="VEOHRCsimplegreen">
    <w:name w:val="VEOHRC simple green"/>
    <w:basedOn w:val="TableNormal"/>
    <w:uiPriority w:val="99"/>
    <w:rsid w:val="00266585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62DEBD" w:themeFill="accent4"/>
      <w:tcMar>
        <w:top w:w="57" w:type="dxa"/>
        <w:bottom w:w="57" w:type="dxa"/>
      </w:tcMar>
    </w:tcPr>
  </w:style>
  <w:style w:type="table" w:customStyle="1" w:styleId="VEOHRCsimpleyellow">
    <w:name w:val="VEOHRC simple yellow"/>
    <w:basedOn w:val="TableNormal"/>
    <w:uiPriority w:val="99"/>
    <w:rsid w:val="00266585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B936" w:themeFill="accent3"/>
      <w:tcMar>
        <w:top w:w="57" w:type="dxa"/>
        <w:bottom w:w="57" w:type="dxa"/>
      </w:tcMar>
    </w:tcPr>
  </w:style>
  <w:style w:type="paragraph" w:customStyle="1" w:styleId="vSectionheading">
    <w:name w:val="v Section heading"/>
    <w:basedOn w:val="vHeading1"/>
    <w:uiPriority w:val="79"/>
    <w:semiHidden/>
    <w:qFormat/>
    <w:rsid w:val="00564819"/>
    <w:rPr>
      <w:color w:val="EDB936" w:themeColor="accent3"/>
    </w:rPr>
  </w:style>
  <w:style w:type="paragraph" w:styleId="CommentText">
    <w:name w:val="annotation text"/>
    <w:basedOn w:val="Normal"/>
    <w:link w:val="CommentTextChar"/>
    <w:uiPriority w:val="99"/>
    <w:semiHidden/>
    <w:lock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lock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8C77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771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D4FBF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locked/>
    <w:rsid w:val="006770A1"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rsid w:val="000E0CAC"/>
    <w:rPr>
      <w:color w:val="0000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locked/>
    <w:rsid w:val="002008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locked/>
    <w:rsid w:val="00A71319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8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yperlink" Target="https://www.humanrights.vic.gov.au/resources/sexual-harassment-guideline/" TargetMode="External"/><Relationship Id="rId26" Type="http://schemas.openxmlformats.org/officeDocument/2006/relationships/image" Target="media/image8.png"/><Relationship Id="rId3" Type="http://schemas.openxmlformats.org/officeDocument/2006/relationships/customXml" Target="../customXml/item2.xml"/><Relationship Id="rId21" Type="http://schemas.openxmlformats.org/officeDocument/2006/relationships/hyperlink" Target="https://www.humanrights.vic.gov.au/resources/sexual-harassment-guideline/" TargetMode="External"/><Relationship Id="rId34" Type="http://schemas.openxmlformats.org/officeDocument/2006/relationships/footer" Target="foot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4.png"/><Relationship Id="rId25" Type="http://schemas.openxmlformats.org/officeDocument/2006/relationships/hyperlink" Target="https://www.humanrights.vic.gov.au/resources/sexual-harassment-guideline/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yperlink" Target="https://www.humanrights.vic.gov.au/resources/sexual-harassment-guideline/" TargetMode="External"/><Relationship Id="rId20" Type="http://schemas.openxmlformats.org/officeDocument/2006/relationships/hyperlink" Target="https://www.humanrights.vic.gov.au/resources/sexual-harassment-guideline/" TargetMode="External"/><Relationship Id="rId29" Type="http://schemas.openxmlformats.org/officeDocument/2006/relationships/image" Target="media/image10.png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image" Target="media/image7.png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image" Target="media/image3.png"/><Relationship Id="rId23" Type="http://schemas.openxmlformats.org/officeDocument/2006/relationships/hyperlink" Target="https://www.humanrights.vic.gov.au/resources/sexual-harassment-guideline/" TargetMode="External"/><Relationship Id="rId28" Type="http://schemas.openxmlformats.org/officeDocument/2006/relationships/image" Target="media/image9.png"/><Relationship Id="rId36" Type="http://schemas.openxmlformats.org/officeDocument/2006/relationships/footer" Target="footer3.xml"/><Relationship Id="rId10" Type="http://schemas.openxmlformats.org/officeDocument/2006/relationships/webSettings" Target="webSettings.xml"/><Relationship Id="rId19" Type="http://schemas.openxmlformats.org/officeDocument/2006/relationships/image" Target="media/image5.png"/><Relationship Id="rId31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image" Target="media/image6.png"/><Relationship Id="rId27" Type="http://schemas.openxmlformats.org/officeDocument/2006/relationships/hyperlink" Target="https://www.humanrights.vic.gov.au/resources/sexual-harassment-guideline/" TargetMode="External"/><Relationship Id="rId30" Type="http://schemas.openxmlformats.org/officeDocument/2006/relationships/hyperlink" Target="https://www.humanrights.vic.gov.au/resources/sexual-harassment-guideline/" TargetMode="External"/><Relationship Id="rId35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VEOHRC">
      <a:dk1>
        <a:sysClr val="windowText" lastClr="000000"/>
      </a:dk1>
      <a:lt1>
        <a:sysClr val="window" lastClr="FFFFFF"/>
      </a:lt1>
      <a:dk2>
        <a:srgbClr val="071C53"/>
      </a:dk2>
      <a:lt2>
        <a:srgbClr val="DDDDDD"/>
      </a:lt2>
      <a:accent1>
        <a:srgbClr val="071C53"/>
      </a:accent1>
      <a:accent2>
        <a:srgbClr val="B22304"/>
      </a:accent2>
      <a:accent3>
        <a:srgbClr val="EDB936"/>
      </a:accent3>
      <a:accent4>
        <a:srgbClr val="62DEBD"/>
      </a:accent4>
      <a:accent5>
        <a:srgbClr val="000000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c3382a-d142-4938-b9af-ac0334641506">
      <Terms xmlns="http://schemas.microsoft.com/office/infopath/2007/PartnerControls"/>
    </lcf76f155ced4ddcb4097134ff3c332f>
    <TaxCatchAll xmlns="3064daab-285f-489b-92f3-c9bf826e1074" xsi:nil="true"/>
    <_dlc_DocId xmlns="3064daab-285f-489b-92f3-c9bf826e1074">MMTX6MRFM6SH-1665903588-9730</_dlc_DocId>
    <_dlc_DocIdUrl xmlns="3064daab-285f-489b-92f3-c9bf826e1074">
      <Url>https://vicgov.sharepoint.com/sites/msteams_eb4aaf/_layouts/15/DocIdRedir.aspx?ID=MMTX6MRFM6SH-1665903588-9730</Url>
      <Description>MMTX6MRFM6SH-1665903588-9730</Description>
    </_dlc_DocIdUrl>
    <SharedWithUsers xmlns="3064daab-285f-489b-92f3-c9bf826e1074">
      <UserInfo>
        <DisplayName>Emily J Yates (DJCS)</DisplayName>
        <AccountId>97</AccountId>
        <AccountType/>
      </UserInfo>
      <UserInfo>
        <DisplayName>Rosie A Ward (DJCS)</DisplayName>
        <AccountId>442</AccountId>
        <AccountType/>
      </UserInfo>
      <UserInfo>
        <DisplayName>Peter D Davies (DJCS)</DisplayName>
        <AccountId>15</AccountId>
        <AccountType/>
      </UserInfo>
    </SharedWithUsers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VEOHRC Document" ma:contentTypeID="0x01010071438C4F77B4C047AAE54C67F971CE0100BE96B84226EF4642BAD3AF773A75BC4F" ma:contentTypeVersion="18" ma:contentTypeDescription="Standard document for use in the VEOHRC EDRMS" ma:contentTypeScope="" ma:versionID="67345b244eecf00e69dae09f8e8a9ae8">
  <xsd:schema xmlns:xsd="http://www.w3.org/2001/XMLSchema" xmlns:xs="http://www.w3.org/2001/XMLSchema" xmlns:p="http://schemas.microsoft.com/office/2006/metadata/properties" xmlns:ns2="dec3382a-d142-4938-b9af-ac0334641506" xmlns:ns3="3064daab-285f-489b-92f3-c9bf826e1074" targetNamespace="http://schemas.microsoft.com/office/2006/metadata/properties" ma:root="true" ma:fieldsID="57d2f70287c3d384487e60651a30596f" ns2:_="" ns3:_="">
    <xsd:import namespace="dec3382a-d142-4938-b9af-ac0334641506"/>
    <xsd:import namespace="3064daab-285f-489b-92f3-c9bf826e1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3382a-d142-4938-b9af-ac03346415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4daab-285f-489b-92f3-c9bf826e10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43a2f5-f4f9-472e-a79d-5e45b27c1056}" ma:internalName="TaxCatchAll" ma:showField="CatchAllData" ma:web="3064daab-285f-489b-92f3-c9bf826e10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CD5334-012F-4788-B94A-DBF3F2DDCD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570A08-A0C0-408B-8C6E-51546D30509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4B3AB7A-5EEE-4A4D-A764-35FEAF2996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A306AF-835C-467D-9A7D-18A6815A78C4}">
  <ds:schemaRefs>
    <ds:schemaRef ds:uri="http://schemas.microsoft.com/office/2006/metadata/properties"/>
    <ds:schemaRef ds:uri="http://schemas.microsoft.com/office/infopath/2007/PartnerControls"/>
    <ds:schemaRef ds:uri="dec3382a-d142-4938-b9af-ac0334641506"/>
    <ds:schemaRef ds:uri="3064daab-285f-489b-92f3-c9bf826e1074"/>
  </ds:schemaRefs>
</ds:datastoreItem>
</file>

<file path=customXml/itemProps5.xml><?xml version="1.0" encoding="utf-8"?>
<ds:datastoreItem xmlns:ds="http://schemas.openxmlformats.org/officeDocument/2006/customXml" ds:itemID="{A772EE8F-1D2D-456B-8300-F08A23056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c3382a-d142-4938-b9af-ac0334641506"/>
    <ds:schemaRef ds:uri="3064daab-285f-489b-92f3-c9bf826e1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7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Links>
    <vt:vector size="48" baseType="variant">
      <vt:variant>
        <vt:i4>4587529</vt:i4>
      </vt:variant>
      <vt:variant>
        <vt:i4>21</vt:i4>
      </vt:variant>
      <vt:variant>
        <vt:i4>0</vt:i4>
      </vt:variant>
      <vt:variant>
        <vt:i4>5</vt:i4>
      </vt:variant>
      <vt:variant>
        <vt:lpwstr>https://www.humanrights.vic.gov.au/resources/sexual-harassment-guideline/</vt:lpwstr>
      </vt:variant>
      <vt:variant>
        <vt:lpwstr/>
      </vt:variant>
      <vt:variant>
        <vt:i4>4587529</vt:i4>
      </vt:variant>
      <vt:variant>
        <vt:i4>18</vt:i4>
      </vt:variant>
      <vt:variant>
        <vt:i4>0</vt:i4>
      </vt:variant>
      <vt:variant>
        <vt:i4>5</vt:i4>
      </vt:variant>
      <vt:variant>
        <vt:lpwstr>https://www.humanrights.vic.gov.au/resources/sexual-harassment-guideline/</vt:lpwstr>
      </vt:variant>
      <vt:variant>
        <vt:lpwstr/>
      </vt:variant>
      <vt:variant>
        <vt:i4>4587529</vt:i4>
      </vt:variant>
      <vt:variant>
        <vt:i4>15</vt:i4>
      </vt:variant>
      <vt:variant>
        <vt:i4>0</vt:i4>
      </vt:variant>
      <vt:variant>
        <vt:i4>5</vt:i4>
      </vt:variant>
      <vt:variant>
        <vt:lpwstr>https://www.humanrights.vic.gov.au/resources/sexual-harassment-guideline/</vt:lpwstr>
      </vt:variant>
      <vt:variant>
        <vt:lpwstr/>
      </vt:variant>
      <vt:variant>
        <vt:i4>4587529</vt:i4>
      </vt:variant>
      <vt:variant>
        <vt:i4>12</vt:i4>
      </vt:variant>
      <vt:variant>
        <vt:i4>0</vt:i4>
      </vt:variant>
      <vt:variant>
        <vt:i4>5</vt:i4>
      </vt:variant>
      <vt:variant>
        <vt:lpwstr>https://www.humanrights.vic.gov.au/resources/sexual-harassment-guideline/</vt:lpwstr>
      </vt:variant>
      <vt:variant>
        <vt:lpwstr/>
      </vt:variant>
      <vt:variant>
        <vt:i4>4587529</vt:i4>
      </vt:variant>
      <vt:variant>
        <vt:i4>9</vt:i4>
      </vt:variant>
      <vt:variant>
        <vt:i4>0</vt:i4>
      </vt:variant>
      <vt:variant>
        <vt:i4>5</vt:i4>
      </vt:variant>
      <vt:variant>
        <vt:lpwstr>https://www.humanrights.vic.gov.au/resources/sexual-harassment-guideline/</vt:lpwstr>
      </vt:variant>
      <vt:variant>
        <vt:lpwstr/>
      </vt:variant>
      <vt:variant>
        <vt:i4>4587529</vt:i4>
      </vt:variant>
      <vt:variant>
        <vt:i4>6</vt:i4>
      </vt:variant>
      <vt:variant>
        <vt:i4>0</vt:i4>
      </vt:variant>
      <vt:variant>
        <vt:i4>5</vt:i4>
      </vt:variant>
      <vt:variant>
        <vt:lpwstr>https://www.humanrights.vic.gov.au/resources/sexual-harassment-guideline/</vt:lpwstr>
      </vt:variant>
      <vt:variant>
        <vt:lpwstr/>
      </vt:variant>
      <vt:variant>
        <vt:i4>4587529</vt:i4>
      </vt:variant>
      <vt:variant>
        <vt:i4>3</vt:i4>
      </vt:variant>
      <vt:variant>
        <vt:i4>0</vt:i4>
      </vt:variant>
      <vt:variant>
        <vt:i4>5</vt:i4>
      </vt:variant>
      <vt:variant>
        <vt:lpwstr>https://www.humanrights.vic.gov.au/resources/sexual-harassment-guideline/</vt:lpwstr>
      </vt:variant>
      <vt:variant>
        <vt:lpwstr/>
      </vt:variant>
      <vt:variant>
        <vt:i4>4587529</vt:i4>
      </vt:variant>
      <vt:variant>
        <vt:i4>0</vt:i4>
      </vt:variant>
      <vt:variant>
        <vt:i4>0</vt:i4>
      </vt:variant>
      <vt:variant>
        <vt:i4>5</vt:i4>
      </vt:variant>
      <vt:variant>
        <vt:lpwstr>https://www.humanrights.vic.gov.au/resources/sexual-harassment-guideline/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Sexual harassment prevention plan</dc:title>
  <dc:subject/>
  <dc:creator>Victorian Equal Opportunity and Human Rights Commission</dc:creator>
  <cp:keywords>Sexual harassment</cp:keywords>
  <dc:description>Published by the Victorian Equal Opportunity and Human Rights Commission, January 2024</dc:description>
  <cp:lastModifiedBy>Peter D Davies (DJCS)</cp:lastModifiedBy>
  <cp:revision>42</cp:revision>
  <cp:lastPrinted>2023-08-01T10:25:00Z</cp:lastPrinted>
  <dcterms:created xsi:type="dcterms:W3CDTF">2024-01-04T15:20:00Z</dcterms:created>
  <dcterms:modified xsi:type="dcterms:W3CDTF">2024-01-17T23:05:00Z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0x01010071438C4F77B4C047AAE54C67F971CE0100BE96B84226EF4642BAD3AF773A75BC4F</vt:lpwstr>
  </property>
  <property fmtid="{D5CDD505-2E9C-101B-9397-08002B2CF9AE}" pid="3" name="MediaServiceImageTags">
    <vt:lpwstr/>
  </property>
  <property fmtid="{D5CDD505-2E9C-101B-9397-08002B2CF9AE}" pid="4" name="Agency">
    <vt:lpwstr>VEOHRC</vt:lpwstr>
  </property>
  <property fmtid="{D5CDD505-2E9C-101B-9397-08002B2CF9AE}" pid="5" name="RDADescription">
    <vt:lpwstr>Records documenting the planning and final products of major marketing campaigns relating to an agency's activities. Includes activities such as re-branding after agency mergers or restructuring or major awareness campaigns.</vt:lpwstr>
  </property>
  <property fmtid="{D5CDD505-2E9C-101B-9397-08002B2CF9AE}" pid="6" name="BusinessUnit">
    <vt:lpwstr>Strategic Communications</vt:lpwstr>
  </property>
  <property fmtid="{D5CDD505-2E9C-101B-9397-08002B2CF9AE}" pid="7" name="RDA">
    <vt:lpwstr>PROS 07/01</vt:lpwstr>
  </property>
  <property fmtid="{D5CDD505-2E9C-101B-9397-08002B2CF9AE}" pid="8" name="RDAFunctionNo">
    <vt:lpwstr>2.14.2</vt:lpwstr>
  </property>
  <property fmtid="{D5CDD505-2E9C-101B-9397-08002B2CF9AE}" pid="9" name="RDAClass">
    <vt:lpwstr>Marketing</vt:lpwstr>
  </property>
  <property fmtid="{D5CDD505-2E9C-101B-9397-08002B2CF9AE}" pid="10" name="RDAFunction">
    <vt:lpwstr>COMMUNITY RELATIONS</vt:lpwstr>
  </property>
  <property fmtid="{D5CDD505-2E9C-101B-9397-08002B2CF9AE}" pid="11" name="RDARecommendedRetention">
    <vt:lpwstr>Retain as State archives</vt:lpwstr>
  </property>
  <property fmtid="{D5CDD505-2E9C-101B-9397-08002B2CF9AE}" pid="12" name="ClassificationContentMarkingHeaderShapeIds">
    <vt:lpwstr>1,2,3</vt:lpwstr>
  </property>
  <property fmtid="{D5CDD505-2E9C-101B-9397-08002B2CF9AE}" pid="13" name="ClassificationContentMarkingHeaderFontProps">
    <vt:lpwstr>#ff0000,11,Calibri</vt:lpwstr>
  </property>
  <property fmtid="{D5CDD505-2E9C-101B-9397-08002B2CF9AE}" pid="14" name="ClassificationContentMarkingHeaderText">
    <vt:lpwstr>OFFICIAL</vt:lpwstr>
  </property>
  <property fmtid="{D5CDD505-2E9C-101B-9397-08002B2CF9AE}" pid="15" name="MSIP_Label_40d8a7f5-fcaf-4d65-a47d-7b48b6f4c7a6_Enabled">
    <vt:lpwstr>true</vt:lpwstr>
  </property>
  <property fmtid="{D5CDD505-2E9C-101B-9397-08002B2CF9AE}" pid="16" name="MSIP_Label_40d8a7f5-fcaf-4d65-a47d-7b48b6f4c7a6_SetDate">
    <vt:lpwstr>2023-12-03T21:35:11Z</vt:lpwstr>
  </property>
  <property fmtid="{D5CDD505-2E9C-101B-9397-08002B2CF9AE}" pid="17" name="MSIP_Label_40d8a7f5-fcaf-4d65-a47d-7b48b6f4c7a6_Method">
    <vt:lpwstr>Standard</vt:lpwstr>
  </property>
  <property fmtid="{D5CDD505-2E9C-101B-9397-08002B2CF9AE}" pid="18" name="MSIP_Label_40d8a7f5-fcaf-4d65-a47d-7b48b6f4c7a6_Name">
    <vt:lpwstr>OFFICIAL (DJCS)</vt:lpwstr>
  </property>
  <property fmtid="{D5CDD505-2E9C-101B-9397-08002B2CF9AE}" pid="19" name="MSIP_Label_40d8a7f5-fcaf-4d65-a47d-7b48b6f4c7a6_SiteId">
    <vt:lpwstr>722ea0be-3e1c-4b11-ad6f-9401d6856e24</vt:lpwstr>
  </property>
  <property fmtid="{D5CDD505-2E9C-101B-9397-08002B2CF9AE}" pid="20" name="MSIP_Label_40d8a7f5-fcaf-4d65-a47d-7b48b6f4c7a6_ActionId">
    <vt:lpwstr>9973169c-7903-4d44-b134-a320baca354e</vt:lpwstr>
  </property>
  <property fmtid="{D5CDD505-2E9C-101B-9397-08002B2CF9AE}" pid="21" name="MSIP_Label_40d8a7f5-fcaf-4d65-a47d-7b48b6f4c7a6_ContentBits">
    <vt:lpwstr>1</vt:lpwstr>
  </property>
  <property fmtid="{D5CDD505-2E9C-101B-9397-08002B2CF9AE}" pid="22" name="_dlc_DocIdItemGuid">
    <vt:lpwstr>f04554a2-4848-442d-b2e5-d007a9313659</vt:lpwstr>
  </property>
</Properties>
</file>